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F2" w:rsidRPr="00302B77" w:rsidRDefault="00645AF2" w:rsidP="00535C66">
      <w:pPr>
        <w:spacing w:after="0" w:line="276" w:lineRule="auto"/>
        <w:jc w:val="center"/>
        <w:rPr>
          <w:rFonts w:cstheme="minorHAnsi"/>
          <w:b/>
        </w:rPr>
      </w:pPr>
      <w:r w:rsidRPr="00302B77">
        <w:rPr>
          <w:rFonts w:cstheme="minorHAnsi"/>
          <w:b/>
          <w:noProof/>
          <w:lang w:eastAsia="en-GB"/>
        </w:rPr>
        <w:drawing>
          <wp:inline distT="0" distB="0" distL="0" distR="0">
            <wp:extent cx="1130300" cy="852805"/>
            <wp:effectExtent l="19050" t="0" r="0" b="0"/>
            <wp:docPr id="1" name="Picture 1" descr="AT logo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 logo 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AF2" w:rsidRPr="00302B77" w:rsidRDefault="00645AF2" w:rsidP="00535C66">
      <w:pPr>
        <w:pStyle w:val="BodyTextFirstIndent"/>
        <w:spacing w:after="0"/>
        <w:jc w:val="center"/>
        <w:outlineLvl w:val="0"/>
        <w:rPr>
          <w:rFonts w:asciiTheme="minorHAnsi" w:hAnsiTheme="minorHAnsi" w:cstheme="minorHAnsi"/>
          <w:b/>
          <w:noProof/>
          <w:lang w:val="hr-HR"/>
        </w:rPr>
      </w:pPr>
      <w:r w:rsidRPr="00302B77">
        <w:rPr>
          <w:rFonts w:asciiTheme="minorHAnsi" w:hAnsiTheme="minorHAnsi" w:cstheme="minorHAnsi"/>
          <w:b/>
          <w:noProof/>
          <w:lang w:val="hr-HR"/>
        </w:rPr>
        <w:t>AGENCIJA ZA ELEKTRONSKE KOMUNIKACIJE</w:t>
      </w:r>
      <w:r w:rsidR="00F640C7" w:rsidRPr="00302B77">
        <w:rPr>
          <w:rFonts w:asciiTheme="minorHAnsi" w:hAnsiTheme="minorHAnsi" w:cstheme="minorHAnsi"/>
          <w:b/>
          <w:noProof/>
          <w:lang w:val="hr-HR"/>
        </w:rPr>
        <w:t xml:space="preserve"> </w:t>
      </w:r>
      <w:r w:rsidRPr="00302B77">
        <w:rPr>
          <w:rFonts w:asciiTheme="minorHAnsi" w:hAnsiTheme="minorHAnsi" w:cstheme="minorHAnsi"/>
          <w:b/>
          <w:noProof/>
          <w:lang w:val="hr-HR"/>
        </w:rPr>
        <w:t>I POŠTANSKU DJELATNOST</w:t>
      </w:r>
    </w:p>
    <w:p w:rsidR="00F640C7" w:rsidRPr="00302B77" w:rsidRDefault="00F640C7" w:rsidP="00535C66">
      <w:pPr>
        <w:spacing w:after="0"/>
        <w:jc w:val="center"/>
        <w:rPr>
          <w:rFonts w:cstheme="minorHAnsi"/>
          <w:lang w:val="sr-Latn-CS"/>
        </w:rPr>
      </w:pPr>
    </w:p>
    <w:p w:rsidR="00645AF2" w:rsidRPr="00302B77" w:rsidRDefault="00645AF2" w:rsidP="00535C66">
      <w:pPr>
        <w:spacing w:after="0"/>
        <w:jc w:val="center"/>
        <w:rPr>
          <w:rFonts w:cstheme="minorHAnsi"/>
          <w:b/>
          <w:caps/>
          <w:sz w:val="24"/>
          <w:szCs w:val="24"/>
          <w:lang w:val="sr-Latn-CS"/>
        </w:rPr>
      </w:pPr>
      <w:r w:rsidRPr="00302B77">
        <w:rPr>
          <w:rFonts w:cstheme="minorHAnsi"/>
          <w:b/>
          <w:caps/>
          <w:sz w:val="24"/>
          <w:szCs w:val="24"/>
          <w:lang w:val="sr-Latn-CS"/>
        </w:rPr>
        <w:t>Saopštenje za medije</w:t>
      </w:r>
    </w:p>
    <w:p w:rsidR="00173135" w:rsidRDefault="00173135" w:rsidP="00535C66">
      <w:pPr>
        <w:spacing w:after="0"/>
        <w:jc w:val="both"/>
        <w:rPr>
          <w:rFonts w:cstheme="minorHAnsi"/>
          <w:b/>
          <w:lang w:val="sr-Latn-CS"/>
        </w:rPr>
      </w:pPr>
    </w:p>
    <w:p w:rsidR="00302B77" w:rsidRPr="00302B77" w:rsidRDefault="00302B77" w:rsidP="00535C66">
      <w:pPr>
        <w:spacing w:after="0"/>
        <w:jc w:val="center"/>
        <w:rPr>
          <w:rFonts w:cstheme="minorHAnsi"/>
          <w:b/>
          <w:lang w:val="sr-Latn-CS"/>
        </w:rPr>
      </w:pPr>
      <w:r>
        <w:rPr>
          <w:rFonts w:cstheme="minorHAnsi"/>
          <w:b/>
          <w:lang w:val="sr-Latn-CS"/>
        </w:rPr>
        <w:t>21 GODINA REGULACIJE TRŽIŠTA ELEKTRONSKIH KOMUNIKACIJA I POŠTANSKE DJELATNOSTI</w:t>
      </w:r>
    </w:p>
    <w:p w:rsidR="00B20F9F" w:rsidRDefault="00B20F9F" w:rsidP="00535C66">
      <w:pPr>
        <w:spacing w:after="0"/>
        <w:jc w:val="both"/>
        <w:rPr>
          <w:rFonts w:cstheme="minorHAnsi"/>
          <w:lang w:val="hr-HR"/>
        </w:rPr>
      </w:pPr>
    </w:p>
    <w:p w:rsidR="00302B77" w:rsidRDefault="00302B77" w:rsidP="00535C66">
      <w:pPr>
        <w:spacing w:after="0"/>
        <w:jc w:val="both"/>
        <w:rPr>
          <w:rFonts w:cstheme="minorHAnsi"/>
          <w:lang w:val="hr-HR"/>
        </w:rPr>
      </w:pPr>
      <w:r w:rsidRPr="00302B77">
        <w:rPr>
          <w:rFonts w:cstheme="minorHAnsi"/>
          <w:lang w:val="hr-HR"/>
        </w:rPr>
        <w:t>Agencija za elektronske komunikacije i poštansku djelatnost (u daljem tekstu</w:t>
      </w:r>
      <w:r>
        <w:rPr>
          <w:rFonts w:cstheme="minorHAnsi"/>
          <w:lang w:val="hr-HR"/>
        </w:rPr>
        <w:t>:</w:t>
      </w:r>
      <w:r w:rsidRPr="00302B77">
        <w:rPr>
          <w:rFonts w:cstheme="minorHAnsi"/>
          <w:lang w:val="hr-HR"/>
        </w:rPr>
        <w:t xml:space="preserve"> </w:t>
      </w:r>
      <w:r>
        <w:rPr>
          <w:rFonts w:cstheme="minorHAnsi"/>
          <w:lang w:val="hr-HR"/>
        </w:rPr>
        <w:t>EKIP</w:t>
      </w:r>
      <w:r w:rsidRPr="00302B77">
        <w:rPr>
          <w:rFonts w:cstheme="minorHAnsi"/>
          <w:lang w:val="hr-HR"/>
        </w:rPr>
        <w:t>) je osnovana 8. marta 2001. godine kao regulatorno tijelo za oblasti elektronskih komunikacija i poštanske djelatnosti, funkcionalno nezavisno od svih subjekata koji eksploatišu elektronske komunikacione mreže, obezbjeđuju opremu ili pružaju servise na tržištima elektronskih komunikacija i poštanskih usluga. Osno</w:t>
      </w:r>
      <w:r w:rsidR="00B44576">
        <w:rPr>
          <w:rFonts w:cstheme="minorHAnsi"/>
          <w:lang w:val="hr-HR"/>
        </w:rPr>
        <w:t>vni principi i načela kojim se EKIP</w:t>
      </w:r>
      <w:r w:rsidRPr="00302B77">
        <w:rPr>
          <w:rFonts w:cstheme="minorHAnsi"/>
          <w:lang w:val="hr-HR"/>
        </w:rPr>
        <w:t xml:space="preserve"> rukovodi u postupcima regulacije sektora elektronskih komunikacija i poštanske djelatnosti su: obezbjeđivanje sigurnog i predvidivog ambijenta za poslovanje operatora i njihove investicije, obezbjeđivanje uslova za implementaciju i razvoj novih tehnologija na cijeloj teritoriji Crne Gore uz podsticanje racionalnog korišćenja ograničenih resursa (radio-frekvencija i numeracije/adresa), podsticanje konkurencije uz sprječavanje narušavanja tržišnog takmičenja među operatorima, rješavanje sporova između operatora, kao i neprekidno unaprijeđenje zaštite interesa korisnika.</w:t>
      </w:r>
    </w:p>
    <w:p w:rsidR="00535C66" w:rsidRDefault="00535C66" w:rsidP="00535C66">
      <w:pPr>
        <w:spacing w:after="0"/>
        <w:jc w:val="both"/>
        <w:rPr>
          <w:rFonts w:cstheme="minorHAnsi"/>
          <w:lang w:val="hr-HR"/>
        </w:rPr>
      </w:pPr>
    </w:p>
    <w:p w:rsidR="00A71EC0" w:rsidRDefault="009C116B" w:rsidP="00535C66">
      <w:pPr>
        <w:spacing w:after="0"/>
        <w:jc w:val="both"/>
        <w:rPr>
          <w:rFonts w:cstheme="minorHAnsi"/>
          <w:shd w:val="clear" w:color="auto" w:fill="FFFFFF"/>
        </w:rPr>
      </w:pPr>
      <w:r w:rsidRPr="00ED3E49">
        <w:rPr>
          <w:rFonts w:cstheme="minorHAnsi"/>
          <w:lang w:val="hr-HR"/>
        </w:rPr>
        <w:t xml:space="preserve">U </w:t>
      </w:r>
      <w:r w:rsidR="00B44576" w:rsidRPr="00ED3E49">
        <w:rPr>
          <w:rFonts w:cstheme="minorHAnsi"/>
          <w:lang w:val="hr-HR"/>
        </w:rPr>
        <w:t>prethodnih 21 godinu svog djelovanja EKIP je, između ostalog, značajnu pažnju posvećivao jačanju administrativnih kapaciteta, a stim u vezi i pozicioniranju EKIP-a kao respektabilnog regulatora ne samo u našem regionu, već i u Evropi. U prethodnom periodu je uspostavljena izuzetna saradnja sa Međunarodnom unijom za telekomunikacije (ITU) u vidu organizacije i učešća predstavnika EKIP-a na stručnim skupov</w:t>
      </w:r>
      <w:r w:rsidRPr="00ED3E49">
        <w:rPr>
          <w:rFonts w:cstheme="minorHAnsi"/>
          <w:lang w:val="hr-HR"/>
        </w:rPr>
        <w:t xml:space="preserve">ima i konferencijama. </w:t>
      </w:r>
      <w:r w:rsidR="00733CE3">
        <w:rPr>
          <w:rFonts w:cstheme="minorHAnsi"/>
          <w:lang w:val="hr-HR"/>
        </w:rPr>
        <w:t xml:space="preserve">Iako je učešće u radu </w:t>
      </w:r>
      <w:r w:rsidRPr="00ED3E49">
        <w:rPr>
          <w:rFonts w:cstheme="minorHAnsi"/>
          <w:lang w:val="hr-HR"/>
        </w:rPr>
        <w:t>Tijel</w:t>
      </w:r>
      <w:r w:rsidR="00733CE3">
        <w:rPr>
          <w:rFonts w:cstheme="minorHAnsi"/>
          <w:lang w:val="hr-HR"/>
        </w:rPr>
        <w:t>a</w:t>
      </w:r>
      <w:r w:rsidRPr="00ED3E49">
        <w:rPr>
          <w:rFonts w:cstheme="minorHAnsi"/>
          <w:lang w:val="hr-HR"/>
        </w:rPr>
        <w:t xml:space="preserve"> evropskih regulatora za oblast elektronskih komunikacija (BEREC)</w:t>
      </w:r>
      <w:r w:rsidR="00733CE3">
        <w:rPr>
          <w:rFonts w:cstheme="minorHAnsi"/>
          <w:lang w:val="hr-HR"/>
        </w:rPr>
        <w:t xml:space="preserve"> započeto </w:t>
      </w:r>
      <w:r w:rsidR="00733CE3" w:rsidRPr="00B20F9F">
        <w:rPr>
          <w:rFonts w:cstheme="minorHAnsi"/>
          <w:lang w:val="hr-HR"/>
        </w:rPr>
        <w:t>2014.</w:t>
      </w:r>
      <w:r w:rsidR="00733CE3">
        <w:rPr>
          <w:rFonts w:cstheme="minorHAnsi"/>
          <w:lang w:val="hr-HR"/>
        </w:rPr>
        <w:t xml:space="preserve"> godine, shodno novom EU regulatornom okviru u</w:t>
      </w:r>
      <w:r w:rsidR="00733CE3" w:rsidRPr="00ED3E49">
        <w:rPr>
          <w:rFonts w:cstheme="minorHAnsi"/>
          <w:lang w:val="hr-HR"/>
        </w:rPr>
        <w:t xml:space="preserve"> junu</w:t>
      </w:r>
      <w:r w:rsidR="00733CE3">
        <w:rPr>
          <w:rFonts w:cstheme="minorHAnsi"/>
          <w:lang w:val="hr-HR"/>
        </w:rPr>
        <w:t xml:space="preserve"> 2019. godine</w:t>
      </w:r>
      <w:r w:rsidRPr="00ED3E49">
        <w:rPr>
          <w:rFonts w:cstheme="minorHAnsi"/>
          <w:lang w:val="hr-HR"/>
        </w:rPr>
        <w:t xml:space="preserve"> potpisan je Radni sporazum o učešću u radu BEREC-a. EKIP je članica Evropske regulatorne grupe za poštanske usluge (ERGP)</w:t>
      </w:r>
      <w:r w:rsidR="00733CE3">
        <w:rPr>
          <w:rFonts w:cstheme="minorHAnsi"/>
          <w:lang w:val="hr-HR"/>
        </w:rPr>
        <w:t xml:space="preserve"> od 2018. godine,</w:t>
      </w:r>
      <w:r w:rsidRPr="00ED3E49">
        <w:rPr>
          <w:rFonts w:cstheme="minorHAnsi"/>
          <w:lang w:val="hr-HR"/>
        </w:rPr>
        <w:t xml:space="preserve"> a od 2014. godine </w:t>
      </w:r>
      <w:r w:rsidR="00733CE3">
        <w:rPr>
          <w:rFonts w:cstheme="minorHAnsi"/>
          <w:lang w:val="hr-HR"/>
        </w:rPr>
        <w:t>j</w:t>
      </w:r>
      <w:r w:rsidRPr="00ED3E49">
        <w:rPr>
          <w:rFonts w:cstheme="minorHAnsi"/>
          <w:lang w:val="hr-HR"/>
        </w:rPr>
        <w:t>e postala i punopravni član ETSI u kategoriji administracije. Od sredine 2021. godine, EKIP je postala 23 članica EMRG-a (Evropske mediteranske regulatorne grupe). Do sada su potpisan</w:t>
      </w:r>
      <w:r w:rsidR="00733CE3">
        <w:rPr>
          <w:rFonts w:cstheme="minorHAnsi"/>
          <w:lang w:val="hr-HR"/>
        </w:rPr>
        <w:t>i</w:t>
      </w:r>
      <w:r w:rsidRPr="00ED3E49">
        <w:rPr>
          <w:rFonts w:cstheme="minorHAnsi"/>
          <w:lang w:val="hr-HR"/>
        </w:rPr>
        <w:t xml:space="preserve"> bilateralni sporazumi o saradnji u oblastima regulacije sa 14 dražava iz Regiona i EU, a uskoro se očekuje i potpisivanje sporazuma o saradnji sa regulatornom agencijom Grčke.</w:t>
      </w:r>
      <w:r w:rsidR="00ED3E49" w:rsidRPr="00ED3E49">
        <w:rPr>
          <w:rFonts w:cstheme="minorHAnsi"/>
          <w:lang w:val="hr-HR"/>
        </w:rPr>
        <w:t xml:space="preserve"> Sprovedene aktivnosti, razmjena iskustava kroz neposrednu saradnju i učešće na stručnim skupovima, doprinijeli su kontinuiranim uspjesima i poziciji našeg tržišta e</w:t>
      </w:r>
      <w:r w:rsidR="00B20F9F">
        <w:rPr>
          <w:rFonts w:cstheme="minorHAnsi"/>
          <w:lang w:val="hr-HR"/>
        </w:rPr>
        <w:t>lek</w:t>
      </w:r>
      <w:r w:rsidR="00ED3E49" w:rsidRPr="00ED3E49">
        <w:rPr>
          <w:rFonts w:cstheme="minorHAnsi"/>
          <w:lang w:val="hr-HR"/>
        </w:rPr>
        <w:t xml:space="preserve">tronskih komunikacija na svjetskom nivou. Podsjećamo da na </w:t>
      </w:r>
      <w:r w:rsidR="00747425" w:rsidRPr="00ED3E49">
        <w:rPr>
          <w:rFonts w:cstheme="minorHAnsi"/>
          <w:lang w:val="hr-HR"/>
        </w:rPr>
        <w:t xml:space="preserve">osnovu </w:t>
      </w:r>
      <w:r w:rsidR="00F54B0F" w:rsidRPr="00ED3E49">
        <w:rPr>
          <w:rFonts w:cstheme="minorHAnsi"/>
          <w:lang w:val="hr-HR"/>
        </w:rPr>
        <w:t xml:space="preserve">rezultata </w:t>
      </w:r>
      <w:r w:rsidR="006E7072" w:rsidRPr="00ED3E49">
        <w:rPr>
          <w:rFonts w:cstheme="minorHAnsi"/>
          <w:lang w:val="hr-HR"/>
        </w:rPr>
        <w:t xml:space="preserve">najnovijeg </w:t>
      </w:r>
      <w:r w:rsidR="004B61AA" w:rsidRPr="00ED3E49">
        <w:rPr>
          <w:rFonts w:cstheme="minorHAnsi"/>
          <w:lang w:val="hr-HR"/>
        </w:rPr>
        <w:t xml:space="preserve">ICT </w:t>
      </w:r>
      <w:r w:rsidR="000A57C4" w:rsidRPr="00ED3E49">
        <w:rPr>
          <w:rFonts w:cstheme="minorHAnsi"/>
          <w:lang w:val="hr-HR"/>
        </w:rPr>
        <w:t>Regulatory Tracker-a</w:t>
      </w:r>
      <w:r w:rsidR="006E7072" w:rsidRPr="00ED3E49">
        <w:rPr>
          <w:rFonts w:cstheme="minorHAnsi"/>
          <w:lang w:val="hr-HR"/>
        </w:rPr>
        <w:t xml:space="preserve"> </w:t>
      </w:r>
      <w:r w:rsidR="00ED3E49">
        <w:rPr>
          <w:rFonts w:cstheme="minorHAnsi"/>
          <w:lang w:val="hr-HR"/>
        </w:rPr>
        <w:t>ITU-a</w:t>
      </w:r>
      <w:r w:rsidR="000A57C4" w:rsidRPr="00ED3E49">
        <w:rPr>
          <w:rFonts w:cstheme="minorHAnsi"/>
          <w:lang w:val="hr-HR"/>
        </w:rPr>
        <w:t xml:space="preserve"> </w:t>
      </w:r>
      <w:r w:rsidR="00CA3906" w:rsidRPr="00ED3E49">
        <w:rPr>
          <w:rFonts w:cstheme="minorHAnsi"/>
          <w:lang w:val="hr-HR"/>
        </w:rPr>
        <w:t xml:space="preserve">Crna Gora </w:t>
      </w:r>
      <w:r w:rsidR="00FA1DDF" w:rsidRPr="00ED3E49">
        <w:rPr>
          <w:rFonts w:cstheme="minorHAnsi"/>
          <w:lang w:val="hr-HR"/>
        </w:rPr>
        <w:t>zauzima 14</w:t>
      </w:r>
      <w:r w:rsidR="00232254" w:rsidRPr="00ED3E49">
        <w:rPr>
          <w:rFonts w:cstheme="minorHAnsi"/>
          <w:lang w:val="hr-HR"/>
        </w:rPr>
        <w:t>. mjesto</w:t>
      </w:r>
      <w:r w:rsidR="00CA3906" w:rsidRPr="00ED3E49">
        <w:rPr>
          <w:rFonts w:cstheme="minorHAnsi"/>
          <w:lang w:val="hr-HR"/>
        </w:rPr>
        <w:t xml:space="preserve"> </w:t>
      </w:r>
      <w:r w:rsidR="00232254" w:rsidRPr="00ED3E49">
        <w:rPr>
          <w:rFonts w:cstheme="minorHAnsi"/>
          <w:lang w:val="hr-HR"/>
        </w:rPr>
        <w:t>na</w:t>
      </w:r>
      <w:r w:rsidR="00CA3906" w:rsidRPr="00ED3E49">
        <w:rPr>
          <w:rFonts w:cstheme="minorHAnsi"/>
          <w:lang w:val="hr-HR"/>
        </w:rPr>
        <w:t xml:space="preserve"> </w:t>
      </w:r>
      <w:r w:rsidR="00747425" w:rsidRPr="00ED3E49">
        <w:rPr>
          <w:rFonts w:cstheme="minorHAnsi"/>
          <w:lang w:val="hr-HR"/>
        </w:rPr>
        <w:t xml:space="preserve"> list</w:t>
      </w:r>
      <w:r w:rsidR="00232254" w:rsidRPr="00ED3E49">
        <w:rPr>
          <w:rFonts w:cstheme="minorHAnsi"/>
          <w:lang w:val="hr-HR"/>
        </w:rPr>
        <w:t>i</w:t>
      </w:r>
      <w:r w:rsidR="00747425" w:rsidRPr="00ED3E49">
        <w:rPr>
          <w:rFonts w:cstheme="minorHAnsi"/>
          <w:lang w:val="hr-HR"/>
        </w:rPr>
        <w:t xml:space="preserve"> od 193 držav</w:t>
      </w:r>
      <w:r w:rsidR="002F18BA" w:rsidRPr="00ED3E49">
        <w:rPr>
          <w:rFonts w:cstheme="minorHAnsi"/>
          <w:lang w:val="hr-HR"/>
        </w:rPr>
        <w:t>e</w:t>
      </w:r>
      <w:r w:rsidR="003D4C2B" w:rsidRPr="00ED3E49">
        <w:rPr>
          <w:rFonts w:cstheme="minorHAnsi"/>
          <w:lang w:val="hr-HR"/>
        </w:rPr>
        <w:t>, koje su članice Ujedinjenih nacija</w:t>
      </w:r>
      <w:r w:rsidR="00232254" w:rsidRPr="00ED3E49">
        <w:rPr>
          <w:rFonts w:cstheme="minorHAnsi"/>
          <w:lang w:val="hr-HR"/>
        </w:rPr>
        <w:t xml:space="preserve">. </w:t>
      </w:r>
      <w:r w:rsidR="00747425" w:rsidRPr="00ED3E49">
        <w:rPr>
          <w:rFonts w:cstheme="minorHAnsi"/>
          <w:lang w:val="hr-HR"/>
        </w:rPr>
        <w:t xml:space="preserve"> </w:t>
      </w:r>
      <w:r w:rsidR="00232254" w:rsidRPr="00ED3E49">
        <w:rPr>
          <w:rFonts w:cstheme="minorHAnsi"/>
          <w:lang w:val="hr-HR"/>
        </w:rPr>
        <w:t>Crna Gora je dobila</w:t>
      </w:r>
      <w:r w:rsidR="000A57C4" w:rsidRPr="00ED3E49">
        <w:rPr>
          <w:rFonts w:cstheme="minorHAnsi"/>
          <w:lang w:val="hr-HR"/>
        </w:rPr>
        <w:t xml:space="preserve">  </w:t>
      </w:r>
      <w:r w:rsidR="00747425" w:rsidRPr="00ED3E49">
        <w:rPr>
          <w:rFonts w:cstheme="minorHAnsi"/>
          <w:lang w:val="hr-HR"/>
        </w:rPr>
        <w:t>94 od mogućih 100 bodova</w:t>
      </w:r>
      <w:r w:rsidR="00FA1DDF" w:rsidRPr="00ED3E49">
        <w:rPr>
          <w:rFonts w:cstheme="minorHAnsi"/>
          <w:lang w:val="hr-HR"/>
        </w:rPr>
        <w:t>.</w:t>
      </w:r>
      <w:r w:rsidR="00ED3E49">
        <w:rPr>
          <w:rFonts w:cstheme="minorHAnsi"/>
          <w:lang w:val="hr-HR"/>
        </w:rPr>
        <w:t xml:space="preserve"> </w:t>
      </w:r>
      <w:r w:rsidR="006E7072" w:rsidRPr="00302B77">
        <w:rPr>
          <w:rFonts w:cstheme="minorHAnsi"/>
        </w:rPr>
        <w:t xml:space="preserve">Sa </w:t>
      </w:r>
      <w:r w:rsidR="00F640C7" w:rsidRPr="00302B77">
        <w:rPr>
          <w:rFonts w:cstheme="minorHAnsi"/>
        </w:rPr>
        <w:t xml:space="preserve">94 </w:t>
      </w:r>
      <w:proofErr w:type="spellStart"/>
      <w:r w:rsidR="00F640C7" w:rsidRPr="00302B77">
        <w:rPr>
          <w:rFonts w:cstheme="minorHAnsi"/>
        </w:rPr>
        <w:t>dobijena</w:t>
      </w:r>
      <w:proofErr w:type="spellEnd"/>
      <w:r w:rsidR="00F640C7" w:rsidRPr="00302B77">
        <w:rPr>
          <w:rFonts w:cstheme="minorHAnsi"/>
        </w:rPr>
        <w:t xml:space="preserve"> </w:t>
      </w:r>
      <w:proofErr w:type="spellStart"/>
      <w:r w:rsidR="00F640C7" w:rsidRPr="00302B77">
        <w:rPr>
          <w:rFonts w:cstheme="minorHAnsi"/>
        </w:rPr>
        <w:t>boda</w:t>
      </w:r>
      <w:proofErr w:type="spellEnd"/>
      <w:r w:rsidR="00F640C7" w:rsidRPr="00302B77">
        <w:rPr>
          <w:rFonts w:cstheme="minorHAnsi"/>
        </w:rPr>
        <w:t xml:space="preserve"> </w:t>
      </w:r>
      <w:proofErr w:type="spellStart"/>
      <w:r w:rsidR="00D709EA" w:rsidRPr="00302B77">
        <w:rPr>
          <w:rFonts w:cstheme="minorHAnsi"/>
        </w:rPr>
        <w:t>Crna</w:t>
      </w:r>
      <w:proofErr w:type="spellEnd"/>
      <w:r w:rsidR="00D709EA" w:rsidRPr="00302B77">
        <w:rPr>
          <w:rFonts w:cstheme="minorHAnsi"/>
        </w:rPr>
        <w:t xml:space="preserve"> Gora je </w:t>
      </w:r>
      <w:proofErr w:type="spellStart"/>
      <w:r w:rsidR="00D709EA" w:rsidRPr="00302B77">
        <w:rPr>
          <w:rFonts w:cstheme="minorHAnsi"/>
        </w:rPr>
        <w:t>značajno</w:t>
      </w:r>
      <w:proofErr w:type="spellEnd"/>
      <w:r w:rsidR="00D709EA" w:rsidRPr="00302B77">
        <w:rPr>
          <w:rFonts w:cstheme="minorHAnsi"/>
        </w:rPr>
        <w:t xml:space="preserve"> </w:t>
      </w:r>
      <w:proofErr w:type="spellStart"/>
      <w:r w:rsidR="00D709EA" w:rsidRPr="00302B77">
        <w:rPr>
          <w:rFonts w:cstheme="minorHAnsi"/>
        </w:rPr>
        <w:t>iznad</w:t>
      </w:r>
      <w:proofErr w:type="spellEnd"/>
      <w:r w:rsidR="00D709EA" w:rsidRPr="00302B77">
        <w:rPr>
          <w:rFonts w:cstheme="minorHAnsi"/>
        </w:rPr>
        <w:t xml:space="preserve"> </w:t>
      </w:r>
      <w:proofErr w:type="spellStart"/>
      <w:r w:rsidR="00D709EA" w:rsidRPr="00302B77">
        <w:rPr>
          <w:rFonts w:cstheme="minorHAnsi"/>
        </w:rPr>
        <w:t>prosječnog</w:t>
      </w:r>
      <w:proofErr w:type="spellEnd"/>
      <w:r w:rsidR="00D709EA" w:rsidRPr="00302B77">
        <w:rPr>
          <w:rFonts w:cstheme="minorHAnsi"/>
        </w:rPr>
        <w:t xml:space="preserve"> </w:t>
      </w:r>
      <w:proofErr w:type="spellStart"/>
      <w:r w:rsidR="00D709EA" w:rsidRPr="00302B77">
        <w:rPr>
          <w:rFonts w:cstheme="minorHAnsi"/>
        </w:rPr>
        <w:t>broja</w:t>
      </w:r>
      <w:proofErr w:type="spellEnd"/>
      <w:r w:rsidR="00F640C7" w:rsidRPr="00302B77">
        <w:rPr>
          <w:rFonts w:cstheme="minorHAnsi"/>
        </w:rPr>
        <w:t xml:space="preserve"> </w:t>
      </w:r>
      <w:proofErr w:type="spellStart"/>
      <w:r w:rsidR="00D709EA" w:rsidRPr="00302B77">
        <w:rPr>
          <w:rFonts w:cstheme="minorHAnsi"/>
        </w:rPr>
        <w:t>bodova</w:t>
      </w:r>
      <w:proofErr w:type="spellEnd"/>
      <w:r w:rsidR="00D709EA" w:rsidRPr="00302B77">
        <w:rPr>
          <w:rFonts w:cstheme="minorHAnsi"/>
        </w:rPr>
        <w:t xml:space="preserve"> </w:t>
      </w:r>
      <w:proofErr w:type="spellStart"/>
      <w:r w:rsidR="00B622C2" w:rsidRPr="00302B77">
        <w:rPr>
          <w:rFonts w:cstheme="minorHAnsi"/>
        </w:rPr>
        <w:t>za</w:t>
      </w:r>
      <w:proofErr w:type="spellEnd"/>
      <w:r w:rsidR="00D709EA" w:rsidRPr="00302B77">
        <w:rPr>
          <w:rFonts w:cstheme="minorHAnsi"/>
        </w:rPr>
        <w:t xml:space="preserve"> </w:t>
      </w:r>
      <w:proofErr w:type="spellStart"/>
      <w:r w:rsidR="00B622C2" w:rsidRPr="00302B77">
        <w:rPr>
          <w:rFonts w:cstheme="minorHAnsi"/>
        </w:rPr>
        <w:t>Evropu</w:t>
      </w:r>
      <w:proofErr w:type="spellEnd"/>
      <w:r w:rsidR="00F640C7" w:rsidRPr="00302B77">
        <w:rPr>
          <w:rFonts w:cstheme="minorHAnsi"/>
        </w:rPr>
        <w:t xml:space="preserve">, </w:t>
      </w:r>
      <w:proofErr w:type="spellStart"/>
      <w:r w:rsidR="00F640C7" w:rsidRPr="00302B77">
        <w:rPr>
          <w:rFonts w:cstheme="minorHAnsi"/>
        </w:rPr>
        <w:t>koji</w:t>
      </w:r>
      <w:proofErr w:type="spellEnd"/>
      <w:r w:rsidR="00F640C7" w:rsidRPr="00302B77">
        <w:rPr>
          <w:rFonts w:cstheme="minorHAnsi"/>
        </w:rPr>
        <w:t xml:space="preserve"> </w:t>
      </w:r>
      <w:proofErr w:type="spellStart"/>
      <w:r w:rsidR="00F640C7" w:rsidRPr="00302B77">
        <w:rPr>
          <w:rFonts w:cstheme="minorHAnsi"/>
        </w:rPr>
        <w:t>iznosi</w:t>
      </w:r>
      <w:proofErr w:type="spellEnd"/>
      <w:r w:rsidR="00F640C7" w:rsidRPr="00302B77">
        <w:rPr>
          <w:rFonts w:cstheme="minorHAnsi"/>
        </w:rPr>
        <w:t xml:space="preserve"> 86,1 </w:t>
      </w:r>
      <w:proofErr w:type="spellStart"/>
      <w:r w:rsidR="00F640C7" w:rsidRPr="00302B77">
        <w:rPr>
          <w:rFonts w:cstheme="minorHAnsi"/>
        </w:rPr>
        <w:t>bodova</w:t>
      </w:r>
      <w:proofErr w:type="spellEnd"/>
      <w:r w:rsidR="00F640C7" w:rsidRPr="00302B77">
        <w:rPr>
          <w:rFonts w:cstheme="minorHAnsi"/>
        </w:rPr>
        <w:t xml:space="preserve">,  a </w:t>
      </w:r>
      <w:proofErr w:type="spellStart"/>
      <w:r w:rsidR="00F640C7" w:rsidRPr="00302B77">
        <w:rPr>
          <w:rFonts w:cstheme="minorHAnsi"/>
        </w:rPr>
        <w:t>koji</w:t>
      </w:r>
      <w:proofErr w:type="spellEnd"/>
      <w:r w:rsidR="00F640C7" w:rsidRPr="00302B77">
        <w:rPr>
          <w:rFonts w:cstheme="minorHAnsi"/>
        </w:rPr>
        <w:t xml:space="preserve"> je </w:t>
      </w:r>
      <w:proofErr w:type="spellStart"/>
      <w:r w:rsidR="00426DB6" w:rsidRPr="00302B77">
        <w:rPr>
          <w:rFonts w:cstheme="minorHAnsi"/>
        </w:rPr>
        <w:t>ujedno</w:t>
      </w:r>
      <w:proofErr w:type="spellEnd"/>
      <w:r w:rsidR="00426DB6" w:rsidRPr="00302B77">
        <w:rPr>
          <w:rFonts w:cstheme="minorHAnsi"/>
        </w:rPr>
        <w:t xml:space="preserve"> </w:t>
      </w:r>
      <w:proofErr w:type="spellStart"/>
      <w:r w:rsidR="00F640C7" w:rsidRPr="00302B77">
        <w:rPr>
          <w:rFonts w:cstheme="minorHAnsi"/>
        </w:rPr>
        <w:t>i</w:t>
      </w:r>
      <w:proofErr w:type="spellEnd"/>
      <w:r w:rsidR="00426DB6" w:rsidRPr="00302B77">
        <w:rPr>
          <w:rFonts w:cstheme="minorHAnsi"/>
        </w:rPr>
        <w:t xml:space="preserve"> </w:t>
      </w:r>
      <w:proofErr w:type="spellStart"/>
      <w:r w:rsidR="00426DB6" w:rsidRPr="00302B77">
        <w:rPr>
          <w:rFonts w:cstheme="minorHAnsi"/>
        </w:rPr>
        <w:t>najveći</w:t>
      </w:r>
      <w:proofErr w:type="spellEnd"/>
      <w:r w:rsidR="00426DB6" w:rsidRPr="00302B77">
        <w:rPr>
          <w:rFonts w:cstheme="minorHAnsi"/>
        </w:rPr>
        <w:t xml:space="preserve"> </w:t>
      </w:r>
      <w:proofErr w:type="spellStart"/>
      <w:r w:rsidR="00426DB6" w:rsidRPr="00302B77">
        <w:rPr>
          <w:rFonts w:cstheme="minorHAnsi"/>
        </w:rPr>
        <w:t>prosječan</w:t>
      </w:r>
      <w:proofErr w:type="spellEnd"/>
      <w:r w:rsidR="00426DB6" w:rsidRPr="00302B77">
        <w:rPr>
          <w:rFonts w:cstheme="minorHAnsi"/>
        </w:rPr>
        <w:t xml:space="preserve"> </w:t>
      </w:r>
      <w:proofErr w:type="spellStart"/>
      <w:r w:rsidR="00426DB6" w:rsidRPr="00302B77">
        <w:rPr>
          <w:rFonts w:cstheme="minorHAnsi"/>
        </w:rPr>
        <w:t>broj</w:t>
      </w:r>
      <w:proofErr w:type="spellEnd"/>
      <w:r w:rsidR="00426DB6" w:rsidRPr="00302B77">
        <w:rPr>
          <w:rFonts w:cstheme="minorHAnsi"/>
        </w:rPr>
        <w:t xml:space="preserve"> </w:t>
      </w:r>
      <w:proofErr w:type="spellStart"/>
      <w:r w:rsidR="00426DB6" w:rsidRPr="00302B77">
        <w:rPr>
          <w:rFonts w:cstheme="minorHAnsi"/>
        </w:rPr>
        <w:t>bodova</w:t>
      </w:r>
      <w:proofErr w:type="spellEnd"/>
      <w:r w:rsidR="00F640C7" w:rsidRPr="00302B77">
        <w:rPr>
          <w:rFonts w:cstheme="minorHAnsi"/>
        </w:rPr>
        <w:t xml:space="preserve"> </w:t>
      </w:r>
      <w:proofErr w:type="spellStart"/>
      <w:r w:rsidR="00F640C7" w:rsidRPr="00302B77">
        <w:rPr>
          <w:rFonts w:cstheme="minorHAnsi"/>
        </w:rPr>
        <w:t>koji</w:t>
      </w:r>
      <w:proofErr w:type="spellEnd"/>
      <w:r w:rsidR="00F640C7" w:rsidRPr="00302B77">
        <w:rPr>
          <w:rFonts w:cstheme="minorHAnsi"/>
        </w:rPr>
        <w:t xml:space="preserve"> je </w:t>
      </w:r>
      <w:proofErr w:type="spellStart"/>
      <w:r w:rsidR="00F640C7" w:rsidRPr="00302B77">
        <w:rPr>
          <w:rFonts w:cstheme="minorHAnsi"/>
        </w:rPr>
        <w:t>ostvario</w:t>
      </w:r>
      <w:proofErr w:type="spellEnd"/>
      <w:r w:rsidR="00F640C7" w:rsidRPr="00302B77">
        <w:rPr>
          <w:rFonts w:cstheme="minorHAnsi"/>
        </w:rPr>
        <w:t xml:space="preserve"> </w:t>
      </w:r>
      <w:proofErr w:type="spellStart"/>
      <w:r w:rsidR="00F640C7" w:rsidRPr="00302B77">
        <w:rPr>
          <w:rFonts w:cstheme="minorHAnsi"/>
        </w:rPr>
        <w:t>neki</w:t>
      </w:r>
      <w:proofErr w:type="spellEnd"/>
      <w:r w:rsidR="00F640C7" w:rsidRPr="00302B77">
        <w:rPr>
          <w:rFonts w:cstheme="minorHAnsi"/>
        </w:rPr>
        <w:t xml:space="preserve"> </w:t>
      </w:r>
      <w:proofErr w:type="spellStart"/>
      <w:r w:rsidR="00F640C7" w:rsidRPr="00302B77">
        <w:rPr>
          <w:rFonts w:cstheme="minorHAnsi"/>
        </w:rPr>
        <w:t>od</w:t>
      </w:r>
      <w:proofErr w:type="spellEnd"/>
      <w:r w:rsidR="00F640C7" w:rsidRPr="00302B77">
        <w:rPr>
          <w:rFonts w:cstheme="minorHAnsi"/>
        </w:rPr>
        <w:t xml:space="preserve"> </w:t>
      </w:r>
      <w:proofErr w:type="spellStart"/>
      <w:r w:rsidR="00F640C7" w:rsidRPr="00302B77">
        <w:rPr>
          <w:rFonts w:cstheme="minorHAnsi"/>
        </w:rPr>
        <w:t>sv</w:t>
      </w:r>
      <w:r w:rsidR="006A5575" w:rsidRPr="00302B77">
        <w:rPr>
          <w:rFonts w:cstheme="minorHAnsi"/>
        </w:rPr>
        <w:t>j</w:t>
      </w:r>
      <w:r w:rsidR="00F640C7" w:rsidRPr="00302B77">
        <w:rPr>
          <w:rFonts w:cstheme="minorHAnsi"/>
        </w:rPr>
        <w:t>etskih</w:t>
      </w:r>
      <w:proofErr w:type="spellEnd"/>
      <w:r w:rsidR="00F640C7" w:rsidRPr="00302B77">
        <w:rPr>
          <w:rFonts w:cstheme="minorHAnsi"/>
        </w:rPr>
        <w:t xml:space="preserve"> </w:t>
      </w:r>
      <w:proofErr w:type="spellStart"/>
      <w:r w:rsidR="00F640C7" w:rsidRPr="00302B77">
        <w:rPr>
          <w:rFonts w:cstheme="minorHAnsi"/>
        </w:rPr>
        <w:t>regiona</w:t>
      </w:r>
      <w:proofErr w:type="spellEnd"/>
      <w:r w:rsidR="00F640C7" w:rsidRPr="00302B77">
        <w:rPr>
          <w:rFonts w:cstheme="minorHAnsi"/>
        </w:rPr>
        <w:t>.</w:t>
      </w:r>
      <w:r w:rsidR="00ED3E49">
        <w:rPr>
          <w:rFonts w:cstheme="minorHAnsi"/>
          <w:lang w:val="hr-HR"/>
        </w:rPr>
        <w:t xml:space="preserve"> </w:t>
      </w:r>
      <w:r w:rsidR="00A71EC0" w:rsidRPr="00302B77">
        <w:rPr>
          <w:rFonts w:cstheme="minorHAnsi"/>
        </w:rPr>
        <w:t xml:space="preserve">Na </w:t>
      </w:r>
      <w:proofErr w:type="spellStart"/>
      <w:r w:rsidR="00A71EC0" w:rsidRPr="00302B77">
        <w:rPr>
          <w:rFonts w:cstheme="minorHAnsi"/>
        </w:rPr>
        <w:t>osnovu</w:t>
      </w:r>
      <w:proofErr w:type="spellEnd"/>
      <w:r w:rsidR="00A71EC0" w:rsidRPr="00302B77">
        <w:rPr>
          <w:rFonts w:cstheme="minorHAnsi"/>
        </w:rPr>
        <w:t xml:space="preserve"> </w:t>
      </w:r>
      <w:proofErr w:type="spellStart"/>
      <w:r w:rsidR="00D709EA" w:rsidRPr="00302B77">
        <w:rPr>
          <w:rFonts w:cstheme="minorHAnsi"/>
        </w:rPr>
        <w:t>ukupno</w:t>
      </w:r>
      <w:proofErr w:type="spellEnd"/>
      <w:r w:rsidR="00D709EA" w:rsidRPr="00302B77">
        <w:rPr>
          <w:rFonts w:cstheme="minorHAnsi"/>
        </w:rPr>
        <w:t xml:space="preserve"> </w:t>
      </w:r>
      <w:proofErr w:type="spellStart"/>
      <w:r w:rsidR="00D709EA" w:rsidRPr="00302B77">
        <w:rPr>
          <w:rFonts w:cstheme="minorHAnsi"/>
        </w:rPr>
        <w:t>ostvarenog</w:t>
      </w:r>
      <w:proofErr w:type="spellEnd"/>
      <w:r w:rsidR="00D709EA" w:rsidRPr="00302B77">
        <w:rPr>
          <w:rFonts w:cstheme="minorHAnsi"/>
        </w:rPr>
        <w:t xml:space="preserve"> </w:t>
      </w:r>
      <w:proofErr w:type="spellStart"/>
      <w:r w:rsidR="00D709EA" w:rsidRPr="00302B77">
        <w:rPr>
          <w:rFonts w:cstheme="minorHAnsi"/>
        </w:rPr>
        <w:t>broja</w:t>
      </w:r>
      <w:proofErr w:type="spellEnd"/>
      <w:r w:rsidR="00D709EA" w:rsidRPr="00302B77">
        <w:rPr>
          <w:rFonts w:cstheme="minorHAnsi"/>
        </w:rPr>
        <w:t xml:space="preserve"> </w:t>
      </w:r>
      <w:proofErr w:type="spellStart"/>
      <w:r w:rsidR="00D709EA" w:rsidRPr="00302B77">
        <w:rPr>
          <w:rFonts w:cstheme="minorHAnsi"/>
        </w:rPr>
        <w:t>bodova</w:t>
      </w:r>
      <w:proofErr w:type="spellEnd"/>
      <w:r w:rsidR="00D709EA" w:rsidRPr="00302B77">
        <w:rPr>
          <w:rFonts w:cstheme="minorHAnsi"/>
        </w:rPr>
        <w:t xml:space="preserve"> </w:t>
      </w:r>
      <w:proofErr w:type="spellStart"/>
      <w:r w:rsidR="00D709EA" w:rsidRPr="00302B77">
        <w:rPr>
          <w:rFonts w:cstheme="minorHAnsi"/>
        </w:rPr>
        <w:t>i</w:t>
      </w:r>
      <w:proofErr w:type="spellEnd"/>
      <w:r w:rsidR="00D709EA" w:rsidRPr="00302B77">
        <w:rPr>
          <w:rFonts w:cstheme="minorHAnsi"/>
        </w:rPr>
        <w:t xml:space="preserve"> </w:t>
      </w:r>
      <w:proofErr w:type="spellStart"/>
      <w:r w:rsidR="00A71EC0" w:rsidRPr="00302B77">
        <w:rPr>
          <w:rFonts w:cstheme="minorHAnsi"/>
        </w:rPr>
        <w:t>rezultat</w:t>
      </w:r>
      <w:r w:rsidR="00D709EA" w:rsidRPr="00302B77">
        <w:rPr>
          <w:rFonts w:cstheme="minorHAnsi"/>
        </w:rPr>
        <w:t>a</w:t>
      </w:r>
      <w:proofErr w:type="spellEnd"/>
      <w:r w:rsidR="00D709EA" w:rsidRPr="00302B77">
        <w:rPr>
          <w:rFonts w:cstheme="minorHAnsi"/>
        </w:rPr>
        <w:t xml:space="preserve"> </w:t>
      </w:r>
      <w:proofErr w:type="spellStart"/>
      <w:r w:rsidR="00D709EA" w:rsidRPr="00302B77">
        <w:rPr>
          <w:rFonts w:cstheme="minorHAnsi"/>
        </w:rPr>
        <w:t>ostvarenih</w:t>
      </w:r>
      <w:proofErr w:type="spellEnd"/>
      <w:r w:rsidR="00D709EA" w:rsidRPr="00302B77">
        <w:rPr>
          <w:rFonts w:cstheme="minorHAnsi"/>
        </w:rPr>
        <w:t xml:space="preserve"> </w:t>
      </w:r>
      <w:proofErr w:type="spellStart"/>
      <w:r w:rsidR="00A71EC0" w:rsidRPr="00302B77">
        <w:rPr>
          <w:rFonts w:cstheme="minorHAnsi"/>
        </w:rPr>
        <w:t>po</w:t>
      </w:r>
      <w:proofErr w:type="spellEnd"/>
      <w:r w:rsidR="00A71EC0" w:rsidRPr="00302B77">
        <w:rPr>
          <w:rFonts w:cstheme="minorHAnsi"/>
        </w:rPr>
        <w:t xml:space="preserve"> </w:t>
      </w:r>
      <w:proofErr w:type="spellStart"/>
      <w:r w:rsidR="00D709EA" w:rsidRPr="00302B77">
        <w:rPr>
          <w:rFonts w:cstheme="minorHAnsi"/>
        </w:rPr>
        <w:t>pojedinim</w:t>
      </w:r>
      <w:proofErr w:type="spellEnd"/>
      <w:r w:rsidR="00D709EA" w:rsidRPr="00302B77">
        <w:rPr>
          <w:rFonts w:cstheme="minorHAnsi"/>
        </w:rPr>
        <w:t xml:space="preserve"> </w:t>
      </w:r>
      <w:proofErr w:type="spellStart"/>
      <w:r w:rsidR="00A71EC0" w:rsidRPr="00302B77">
        <w:rPr>
          <w:rFonts w:cstheme="minorHAnsi"/>
        </w:rPr>
        <w:t>klasterima</w:t>
      </w:r>
      <w:proofErr w:type="spellEnd"/>
      <w:r w:rsidR="00A71EC0" w:rsidRPr="00302B77">
        <w:rPr>
          <w:rFonts w:cstheme="minorHAnsi"/>
        </w:rPr>
        <w:t xml:space="preserve"> </w:t>
      </w:r>
      <w:r w:rsidR="00D709EA" w:rsidRPr="00302B77">
        <w:rPr>
          <w:rFonts w:cstheme="minorHAnsi"/>
        </w:rPr>
        <w:t>ICT Regulatory Tracker-a</w:t>
      </w:r>
      <w:r w:rsidR="00426DB6" w:rsidRPr="00302B77">
        <w:rPr>
          <w:rFonts w:cstheme="minorHAnsi"/>
        </w:rPr>
        <w:t>,</w:t>
      </w:r>
      <w:r w:rsidR="00A71EC0" w:rsidRPr="00302B77">
        <w:rPr>
          <w:rFonts w:cstheme="minorHAnsi"/>
        </w:rPr>
        <w:t xml:space="preserve"> </w:t>
      </w:r>
      <w:proofErr w:type="spellStart"/>
      <w:r w:rsidR="00F640C7" w:rsidRPr="00302B77">
        <w:rPr>
          <w:rFonts w:cstheme="minorHAnsi"/>
        </w:rPr>
        <w:t>zaključuje</w:t>
      </w:r>
      <w:proofErr w:type="spellEnd"/>
      <w:r w:rsidR="00F640C7" w:rsidRPr="00302B77">
        <w:rPr>
          <w:rFonts w:cstheme="minorHAnsi"/>
        </w:rPr>
        <w:t xml:space="preserve"> se </w:t>
      </w:r>
      <w:proofErr w:type="spellStart"/>
      <w:r w:rsidR="00F640C7" w:rsidRPr="00302B77">
        <w:rPr>
          <w:rFonts w:cstheme="minorHAnsi"/>
        </w:rPr>
        <w:t>da</w:t>
      </w:r>
      <w:proofErr w:type="spellEnd"/>
      <w:r w:rsidR="00F640C7" w:rsidRPr="00302B77">
        <w:rPr>
          <w:rFonts w:cstheme="minorHAnsi"/>
        </w:rPr>
        <w:t xml:space="preserve"> je </w:t>
      </w:r>
      <w:r w:rsidR="00ED3E49">
        <w:rPr>
          <w:rFonts w:cstheme="minorHAnsi"/>
        </w:rPr>
        <w:t>EKIP</w:t>
      </w:r>
      <w:r w:rsidR="00426DB6" w:rsidRPr="00302B77">
        <w:rPr>
          <w:rFonts w:cstheme="minorHAnsi"/>
        </w:rPr>
        <w:t xml:space="preserve">, </w:t>
      </w:r>
      <w:proofErr w:type="spellStart"/>
      <w:r w:rsidR="00426DB6" w:rsidRPr="00302B77">
        <w:rPr>
          <w:rFonts w:cstheme="minorHAnsi"/>
        </w:rPr>
        <w:t>kao</w:t>
      </w:r>
      <w:proofErr w:type="spellEnd"/>
      <w:r w:rsidR="00426DB6" w:rsidRPr="00302B77">
        <w:rPr>
          <w:rFonts w:cstheme="minorHAnsi"/>
        </w:rPr>
        <w:t xml:space="preserve"> </w:t>
      </w:r>
      <w:proofErr w:type="spellStart"/>
      <w:r w:rsidR="00426DB6" w:rsidRPr="00302B77">
        <w:rPr>
          <w:rFonts w:cstheme="minorHAnsi"/>
        </w:rPr>
        <w:t>nezavisno</w:t>
      </w:r>
      <w:proofErr w:type="spellEnd"/>
      <w:r w:rsidR="00426DB6" w:rsidRPr="00302B77">
        <w:rPr>
          <w:rFonts w:cstheme="minorHAnsi"/>
        </w:rPr>
        <w:t xml:space="preserve"> </w:t>
      </w:r>
      <w:proofErr w:type="spellStart"/>
      <w:r w:rsidR="00426DB6" w:rsidRPr="00302B77">
        <w:rPr>
          <w:rFonts w:cstheme="minorHAnsi"/>
        </w:rPr>
        <w:t>regulatorno</w:t>
      </w:r>
      <w:proofErr w:type="spellEnd"/>
      <w:r w:rsidR="00426DB6" w:rsidRPr="00302B77">
        <w:rPr>
          <w:rFonts w:cstheme="minorHAnsi"/>
        </w:rPr>
        <w:t xml:space="preserve"> </w:t>
      </w:r>
      <w:proofErr w:type="spellStart"/>
      <w:r w:rsidR="00426DB6" w:rsidRPr="00302B77">
        <w:rPr>
          <w:rFonts w:cstheme="minorHAnsi"/>
        </w:rPr>
        <w:t>tijelo</w:t>
      </w:r>
      <w:proofErr w:type="spellEnd"/>
      <w:r w:rsidR="00426DB6" w:rsidRPr="00302B77">
        <w:rPr>
          <w:rFonts w:cstheme="minorHAnsi"/>
        </w:rPr>
        <w:t xml:space="preserve"> u </w:t>
      </w:r>
      <w:proofErr w:type="spellStart"/>
      <w:r w:rsidR="00426DB6" w:rsidRPr="00302B77">
        <w:rPr>
          <w:rFonts w:cstheme="minorHAnsi"/>
        </w:rPr>
        <w:t>sektoru</w:t>
      </w:r>
      <w:proofErr w:type="spellEnd"/>
      <w:r w:rsidR="00426DB6" w:rsidRPr="00302B77">
        <w:rPr>
          <w:rFonts w:cstheme="minorHAnsi"/>
        </w:rPr>
        <w:t xml:space="preserve"> </w:t>
      </w:r>
      <w:proofErr w:type="spellStart"/>
      <w:r w:rsidR="00426DB6" w:rsidRPr="00302B77">
        <w:rPr>
          <w:rFonts w:cstheme="minorHAnsi"/>
        </w:rPr>
        <w:t>elektronskih</w:t>
      </w:r>
      <w:proofErr w:type="spellEnd"/>
      <w:r w:rsidR="00426DB6" w:rsidRPr="00302B77">
        <w:rPr>
          <w:rFonts w:cstheme="minorHAnsi"/>
        </w:rPr>
        <w:t xml:space="preserve"> </w:t>
      </w:r>
      <w:proofErr w:type="spellStart"/>
      <w:r w:rsidR="00426DB6" w:rsidRPr="00302B77">
        <w:rPr>
          <w:rFonts w:cstheme="minorHAnsi"/>
        </w:rPr>
        <w:t>komunikacija</w:t>
      </w:r>
      <w:proofErr w:type="spellEnd"/>
      <w:r w:rsidR="00426DB6" w:rsidRPr="00302B77">
        <w:rPr>
          <w:rFonts w:cstheme="minorHAnsi"/>
        </w:rPr>
        <w:t xml:space="preserve"> u </w:t>
      </w:r>
      <w:proofErr w:type="spellStart"/>
      <w:r w:rsidR="00426DB6" w:rsidRPr="00302B77">
        <w:rPr>
          <w:rFonts w:cstheme="minorHAnsi"/>
        </w:rPr>
        <w:t>Crnoj</w:t>
      </w:r>
      <w:proofErr w:type="spellEnd"/>
      <w:r w:rsidR="00426DB6" w:rsidRPr="00302B77">
        <w:rPr>
          <w:rFonts w:cstheme="minorHAnsi"/>
        </w:rPr>
        <w:t xml:space="preserve"> </w:t>
      </w:r>
      <w:proofErr w:type="spellStart"/>
      <w:r w:rsidR="00426DB6" w:rsidRPr="00302B77">
        <w:rPr>
          <w:rFonts w:cstheme="minorHAnsi"/>
        </w:rPr>
        <w:t>Gori</w:t>
      </w:r>
      <w:proofErr w:type="spellEnd"/>
      <w:r w:rsidR="00426DB6" w:rsidRPr="00302B77">
        <w:rPr>
          <w:rFonts w:cstheme="minorHAnsi"/>
        </w:rPr>
        <w:t>,</w:t>
      </w:r>
      <w:r w:rsidR="00F640C7" w:rsidRPr="00302B77">
        <w:rPr>
          <w:rFonts w:cstheme="minorHAnsi"/>
        </w:rPr>
        <w:t xml:space="preserve"> </w:t>
      </w:r>
      <w:proofErr w:type="spellStart"/>
      <w:r w:rsidR="00426DB6" w:rsidRPr="00302B77">
        <w:rPr>
          <w:rFonts w:cstheme="minorHAnsi"/>
        </w:rPr>
        <w:t>postigla</w:t>
      </w:r>
      <w:proofErr w:type="spellEnd"/>
      <w:r w:rsidR="00F640C7" w:rsidRPr="00302B77">
        <w:rPr>
          <w:rFonts w:cstheme="minorHAnsi"/>
        </w:rPr>
        <w:t xml:space="preserve"> </w:t>
      </w:r>
      <w:proofErr w:type="spellStart"/>
      <w:r w:rsidR="00F640C7" w:rsidRPr="00302B77">
        <w:rPr>
          <w:rFonts w:cstheme="minorHAnsi"/>
        </w:rPr>
        <w:t>visok</w:t>
      </w:r>
      <w:proofErr w:type="spellEnd"/>
      <w:r w:rsidR="00A71EC0" w:rsidRPr="00302B77">
        <w:rPr>
          <w:rFonts w:cstheme="minorHAnsi"/>
        </w:rPr>
        <w:t xml:space="preserve"> </w:t>
      </w:r>
      <w:proofErr w:type="spellStart"/>
      <w:r w:rsidR="00A71EC0" w:rsidRPr="00302B77">
        <w:rPr>
          <w:rFonts w:cstheme="minorHAnsi"/>
          <w:shd w:val="clear" w:color="auto" w:fill="FFFFFF"/>
        </w:rPr>
        <w:t>nivo</w:t>
      </w:r>
      <w:proofErr w:type="spellEnd"/>
      <w:r w:rsidR="00A71EC0" w:rsidRPr="00302B77">
        <w:rPr>
          <w:rFonts w:cstheme="minorHAnsi"/>
          <w:shd w:val="clear" w:color="auto" w:fill="FFFFFF"/>
        </w:rPr>
        <w:t xml:space="preserve"> </w:t>
      </w:r>
      <w:proofErr w:type="spellStart"/>
      <w:r w:rsidR="00A71EC0" w:rsidRPr="00302B77">
        <w:rPr>
          <w:rFonts w:cstheme="minorHAnsi"/>
          <w:shd w:val="clear" w:color="auto" w:fill="FFFFFF"/>
        </w:rPr>
        <w:t>regulatornih</w:t>
      </w:r>
      <w:proofErr w:type="spellEnd"/>
      <w:r w:rsidR="00A71EC0" w:rsidRPr="00302B77">
        <w:rPr>
          <w:rFonts w:cstheme="minorHAnsi"/>
          <w:shd w:val="clear" w:color="auto" w:fill="FFFFFF"/>
        </w:rPr>
        <w:t xml:space="preserve"> </w:t>
      </w:r>
      <w:proofErr w:type="spellStart"/>
      <w:r w:rsidR="00A71EC0" w:rsidRPr="00302B77">
        <w:rPr>
          <w:rFonts w:cstheme="minorHAnsi"/>
          <w:shd w:val="clear" w:color="auto" w:fill="FFFFFF"/>
        </w:rPr>
        <w:t>performansi</w:t>
      </w:r>
      <w:proofErr w:type="spellEnd"/>
      <w:r w:rsidR="00F640C7" w:rsidRPr="00302B77">
        <w:rPr>
          <w:rFonts w:cstheme="minorHAnsi"/>
          <w:shd w:val="clear" w:color="auto" w:fill="FFFFFF"/>
        </w:rPr>
        <w:t>,</w:t>
      </w:r>
      <w:r w:rsidR="00A71EC0" w:rsidRPr="00302B77">
        <w:rPr>
          <w:rFonts w:cstheme="minorHAnsi"/>
          <w:shd w:val="clear" w:color="auto" w:fill="FFFFFF"/>
        </w:rPr>
        <w:t xml:space="preserve"> </w:t>
      </w:r>
      <w:proofErr w:type="spellStart"/>
      <w:r w:rsidR="00F640C7" w:rsidRPr="00302B77">
        <w:rPr>
          <w:rFonts w:cstheme="minorHAnsi"/>
        </w:rPr>
        <w:t>kao</w:t>
      </w:r>
      <w:proofErr w:type="spellEnd"/>
      <w:r w:rsidR="00F640C7" w:rsidRPr="00302B77">
        <w:rPr>
          <w:rFonts w:cstheme="minorHAnsi"/>
        </w:rPr>
        <w:t xml:space="preserve"> </w:t>
      </w:r>
      <w:proofErr w:type="spellStart"/>
      <w:r w:rsidR="00F640C7" w:rsidRPr="00302B77">
        <w:rPr>
          <w:rFonts w:cstheme="minorHAnsi"/>
        </w:rPr>
        <w:t>i</w:t>
      </w:r>
      <w:proofErr w:type="spellEnd"/>
      <w:r w:rsidR="00F640C7" w:rsidRPr="00302B77">
        <w:rPr>
          <w:rFonts w:cstheme="minorHAnsi"/>
        </w:rPr>
        <w:t xml:space="preserve"> </w:t>
      </w:r>
      <w:proofErr w:type="spellStart"/>
      <w:r w:rsidR="00F640C7" w:rsidRPr="00302B77">
        <w:rPr>
          <w:rFonts w:cstheme="minorHAnsi"/>
        </w:rPr>
        <w:t>da</w:t>
      </w:r>
      <w:proofErr w:type="spellEnd"/>
      <w:r w:rsidR="00F640C7" w:rsidRPr="00302B77">
        <w:rPr>
          <w:rFonts w:cstheme="minorHAnsi"/>
        </w:rPr>
        <w:t xml:space="preserve"> je </w:t>
      </w:r>
      <w:proofErr w:type="spellStart"/>
      <w:r w:rsidR="00F640C7" w:rsidRPr="00302B77">
        <w:rPr>
          <w:rFonts w:cstheme="minorHAnsi"/>
        </w:rPr>
        <w:t>Crna</w:t>
      </w:r>
      <w:proofErr w:type="spellEnd"/>
      <w:r w:rsidR="00F640C7" w:rsidRPr="00302B77">
        <w:rPr>
          <w:rFonts w:cstheme="minorHAnsi"/>
        </w:rPr>
        <w:t xml:space="preserve"> Gora</w:t>
      </w:r>
      <w:r w:rsidR="00A71EC0" w:rsidRPr="00302B77">
        <w:rPr>
          <w:rFonts w:cstheme="minorHAnsi"/>
        </w:rPr>
        <w:t xml:space="preserve"> </w:t>
      </w:r>
      <w:proofErr w:type="spellStart"/>
      <w:r w:rsidR="00A71EC0" w:rsidRPr="00302B77">
        <w:rPr>
          <w:rFonts w:cstheme="minorHAnsi"/>
        </w:rPr>
        <w:t>uspješno</w:t>
      </w:r>
      <w:proofErr w:type="spellEnd"/>
      <w:r w:rsidR="00A71EC0" w:rsidRPr="00302B77">
        <w:rPr>
          <w:rFonts w:cstheme="minorHAnsi"/>
        </w:rPr>
        <w:t xml:space="preserve"> </w:t>
      </w:r>
      <w:proofErr w:type="spellStart"/>
      <w:r w:rsidR="00087CDD" w:rsidRPr="00302B77">
        <w:rPr>
          <w:rFonts w:cstheme="minorHAnsi"/>
          <w:shd w:val="clear" w:color="auto" w:fill="FFFFFF"/>
        </w:rPr>
        <w:t>implementira</w:t>
      </w:r>
      <w:r w:rsidR="00F37FEC" w:rsidRPr="00302B77">
        <w:rPr>
          <w:rFonts w:cstheme="minorHAnsi"/>
          <w:shd w:val="clear" w:color="auto" w:fill="FFFFFF"/>
        </w:rPr>
        <w:t>la</w:t>
      </w:r>
      <w:proofErr w:type="spellEnd"/>
      <w:r w:rsidR="00A71EC0" w:rsidRPr="00302B77">
        <w:rPr>
          <w:rFonts w:cstheme="minorHAnsi"/>
          <w:shd w:val="clear" w:color="auto" w:fill="FFFFFF"/>
        </w:rPr>
        <w:t xml:space="preserve"> </w:t>
      </w:r>
      <w:proofErr w:type="spellStart"/>
      <w:r w:rsidR="00A71EC0" w:rsidRPr="00302B77">
        <w:rPr>
          <w:rFonts w:cstheme="minorHAnsi"/>
          <w:shd w:val="clear" w:color="auto" w:fill="FFFFFF"/>
        </w:rPr>
        <w:t>regulatorni</w:t>
      </w:r>
      <w:proofErr w:type="spellEnd"/>
      <w:r w:rsidR="00A71EC0" w:rsidRPr="00302B77">
        <w:rPr>
          <w:rFonts w:cstheme="minorHAnsi"/>
          <w:shd w:val="clear" w:color="auto" w:fill="FFFFFF"/>
        </w:rPr>
        <w:t xml:space="preserve"> </w:t>
      </w:r>
      <w:proofErr w:type="spellStart"/>
      <w:r w:rsidR="00A71EC0" w:rsidRPr="00302B77">
        <w:rPr>
          <w:rFonts w:cstheme="minorHAnsi"/>
          <w:shd w:val="clear" w:color="auto" w:fill="FFFFFF"/>
        </w:rPr>
        <w:t>okvir</w:t>
      </w:r>
      <w:proofErr w:type="spellEnd"/>
      <w:r w:rsidR="00A71EC0" w:rsidRPr="00302B77">
        <w:rPr>
          <w:rFonts w:cstheme="minorHAnsi"/>
          <w:shd w:val="clear" w:color="auto" w:fill="FFFFFF"/>
        </w:rPr>
        <w:t xml:space="preserve"> </w:t>
      </w:r>
      <w:proofErr w:type="spellStart"/>
      <w:r w:rsidR="00426DB6" w:rsidRPr="00302B77">
        <w:rPr>
          <w:rFonts w:cstheme="minorHAnsi"/>
          <w:shd w:val="clear" w:color="auto" w:fill="FFFFFF"/>
        </w:rPr>
        <w:t>Evropske</w:t>
      </w:r>
      <w:proofErr w:type="spellEnd"/>
      <w:r w:rsidR="00426DB6" w:rsidRPr="00302B77">
        <w:rPr>
          <w:rFonts w:cstheme="minorHAnsi"/>
          <w:shd w:val="clear" w:color="auto" w:fill="FFFFFF"/>
        </w:rPr>
        <w:t xml:space="preserve"> </w:t>
      </w:r>
      <w:proofErr w:type="spellStart"/>
      <w:r w:rsidR="00ED3E49">
        <w:rPr>
          <w:rFonts w:cstheme="minorHAnsi"/>
          <w:shd w:val="clear" w:color="auto" w:fill="FFFFFF"/>
        </w:rPr>
        <w:t>u</w:t>
      </w:r>
      <w:r w:rsidR="00426DB6" w:rsidRPr="00302B77">
        <w:rPr>
          <w:rFonts w:cstheme="minorHAnsi"/>
          <w:shd w:val="clear" w:color="auto" w:fill="FFFFFF"/>
        </w:rPr>
        <w:t>nije</w:t>
      </w:r>
      <w:proofErr w:type="spellEnd"/>
      <w:r w:rsidR="00426DB6" w:rsidRPr="00302B77">
        <w:rPr>
          <w:rFonts w:cstheme="minorHAnsi"/>
          <w:shd w:val="clear" w:color="auto" w:fill="FFFFFF"/>
        </w:rPr>
        <w:t xml:space="preserve"> </w:t>
      </w:r>
      <w:proofErr w:type="spellStart"/>
      <w:r w:rsidR="00A71EC0" w:rsidRPr="00302B77">
        <w:rPr>
          <w:rFonts w:cstheme="minorHAnsi"/>
          <w:shd w:val="clear" w:color="auto" w:fill="FFFFFF"/>
        </w:rPr>
        <w:t>za</w:t>
      </w:r>
      <w:proofErr w:type="spellEnd"/>
      <w:r w:rsidR="00A71EC0" w:rsidRPr="00302B77">
        <w:rPr>
          <w:rFonts w:cstheme="minorHAnsi"/>
          <w:shd w:val="clear" w:color="auto" w:fill="FFFFFF"/>
        </w:rPr>
        <w:t xml:space="preserve"> </w:t>
      </w:r>
      <w:proofErr w:type="spellStart"/>
      <w:r w:rsidR="00A71EC0" w:rsidRPr="00302B77">
        <w:rPr>
          <w:rFonts w:cstheme="minorHAnsi"/>
          <w:shd w:val="clear" w:color="auto" w:fill="FFFFFF"/>
        </w:rPr>
        <w:t>elektronske</w:t>
      </w:r>
      <w:proofErr w:type="spellEnd"/>
      <w:r w:rsidR="00A71EC0" w:rsidRPr="00302B77">
        <w:rPr>
          <w:rFonts w:cstheme="minorHAnsi"/>
          <w:shd w:val="clear" w:color="auto" w:fill="FFFFFF"/>
        </w:rPr>
        <w:t xml:space="preserve"> </w:t>
      </w:r>
      <w:proofErr w:type="spellStart"/>
      <w:r w:rsidR="00A71EC0" w:rsidRPr="00302B77">
        <w:rPr>
          <w:rFonts w:cstheme="minorHAnsi"/>
          <w:shd w:val="clear" w:color="auto" w:fill="FFFFFF"/>
        </w:rPr>
        <w:t>komunikacije</w:t>
      </w:r>
      <w:proofErr w:type="spellEnd"/>
      <w:r w:rsidR="00F37FEC" w:rsidRPr="00302B77">
        <w:rPr>
          <w:rFonts w:cstheme="minorHAnsi"/>
          <w:shd w:val="clear" w:color="auto" w:fill="FFFFFF"/>
        </w:rPr>
        <w:t xml:space="preserve"> </w:t>
      </w:r>
      <w:proofErr w:type="spellStart"/>
      <w:r w:rsidR="00F37FEC" w:rsidRPr="00302B77">
        <w:rPr>
          <w:rFonts w:cstheme="minorHAnsi"/>
          <w:shd w:val="clear" w:color="auto" w:fill="FFFFFF"/>
        </w:rPr>
        <w:t>i</w:t>
      </w:r>
      <w:proofErr w:type="spellEnd"/>
      <w:r w:rsidR="00F37FEC" w:rsidRPr="00302B77">
        <w:rPr>
          <w:rFonts w:cstheme="minorHAnsi"/>
          <w:shd w:val="clear" w:color="auto" w:fill="FFFFFF"/>
        </w:rPr>
        <w:t xml:space="preserve"> </w:t>
      </w:r>
      <w:proofErr w:type="spellStart"/>
      <w:r w:rsidR="00F37FEC" w:rsidRPr="00302B77">
        <w:rPr>
          <w:rFonts w:cstheme="minorHAnsi"/>
          <w:shd w:val="clear" w:color="auto" w:fill="FFFFFF"/>
        </w:rPr>
        <w:t>stvorila</w:t>
      </w:r>
      <w:proofErr w:type="spellEnd"/>
      <w:r w:rsidR="00F37FEC" w:rsidRPr="00302B77">
        <w:rPr>
          <w:rFonts w:cstheme="minorHAnsi"/>
          <w:shd w:val="clear" w:color="auto" w:fill="FFFFFF"/>
        </w:rPr>
        <w:t xml:space="preserve"> </w:t>
      </w:r>
      <w:proofErr w:type="spellStart"/>
      <w:r w:rsidR="00F37FEC" w:rsidRPr="00302B77">
        <w:rPr>
          <w:rFonts w:cstheme="minorHAnsi"/>
          <w:shd w:val="clear" w:color="auto" w:fill="FFFFFF"/>
        </w:rPr>
        <w:t>dobre</w:t>
      </w:r>
      <w:proofErr w:type="spellEnd"/>
      <w:r w:rsidR="00F37FEC" w:rsidRPr="00302B77">
        <w:rPr>
          <w:rFonts w:cstheme="minorHAnsi"/>
          <w:shd w:val="clear" w:color="auto" w:fill="FFFFFF"/>
        </w:rPr>
        <w:t xml:space="preserve"> </w:t>
      </w:r>
      <w:proofErr w:type="spellStart"/>
      <w:r w:rsidR="00F37FEC" w:rsidRPr="00302B77">
        <w:rPr>
          <w:rFonts w:cstheme="minorHAnsi"/>
          <w:shd w:val="clear" w:color="auto" w:fill="FFFFFF"/>
        </w:rPr>
        <w:t>uslove</w:t>
      </w:r>
      <w:proofErr w:type="spellEnd"/>
      <w:r w:rsidR="00F37FEC" w:rsidRPr="00302B77">
        <w:rPr>
          <w:rFonts w:cstheme="minorHAnsi"/>
          <w:shd w:val="clear" w:color="auto" w:fill="FFFFFF"/>
        </w:rPr>
        <w:t xml:space="preserve"> </w:t>
      </w:r>
      <w:proofErr w:type="spellStart"/>
      <w:r w:rsidR="00F37FEC" w:rsidRPr="00302B77">
        <w:rPr>
          <w:rFonts w:cstheme="minorHAnsi"/>
          <w:shd w:val="clear" w:color="auto" w:fill="FFFFFF"/>
        </w:rPr>
        <w:t>za</w:t>
      </w:r>
      <w:proofErr w:type="spellEnd"/>
      <w:r w:rsidR="00F37FEC" w:rsidRPr="00302B77">
        <w:rPr>
          <w:rFonts w:cstheme="minorHAnsi"/>
          <w:shd w:val="clear" w:color="auto" w:fill="FFFFFF"/>
        </w:rPr>
        <w:t xml:space="preserve"> </w:t>
      </w:r>
      <w:proofErr w:type="spellStart"/>
      <w:r w:rsidR="00F37FEC" w:rsidRPr="00302B77">
        <w:rPr>
          <w:rFonts w:cstheme="minorHAnsi"/>
          <w:shd w:val="clear" w:color="auto" w:fill="FFFFFF"/>
        </w:rPr>
        <w:t>razvoj</w:t>
      </w:r>
      <w:proofErr w:type="spellEnd"/>
      <w:r w:rsidR="00F37FEC" w:rsidRPr="00302B77">
        <w:rPr>
          <w:rFonts w:cstheme="minorHAnsi"/>
          <w:shd w:val="clear" w:color="auto" w:fill="FFFFFF"/>
        </w:rPr>
        <w:t xml:space="preserve"> ICT </w:t>
      </w:r>
      <w:proofErr w:type="spellStart"/>
      <w:r w:rsidR="00F37FEC" w:rsidRPr="00302B77">
        <w:rPr>
          <w:rFonts w:cstheme="minorHAnsi"/>
          <w:shd w:val="clear" w:color="auto" w:fill="FFFFFF"/>
        </w:rPr>
        <w:t>sektora</w:t>
      </w:r>
      <w:proofErr w:type="spellEnd"/>
      <w:r w:rsidR="00A71EC0" w:rsidRPr="00302B77">
        <w:rPr>
          <w:rFonts w:cstheme="minorHAnsi"/>
          <w:shd w:val="clear" w:color="auto" w:fill="FFFFFF"/>
        </w:rPr>
        <w:t>.</w:t>
      </w:r>
    </w:p>
    <w:p w:rsidR="00535C66" w:rsidRDefault="00535C66" w:rsidP="00535C66">
      <w:pPr>
        <w:spacing w:after="0"/>
        <w:jc w:val="both"/>
        <w:rPr>
          <w:rFonts w:cstheme="minorHAnsi"/>
          <w:shd w:val="clear" w:color="auto" w:fill="FFFFFF"/>
        </w:rPr>
      </w:pPr>
    </w:p>
    <w:p w:rsidR="007A6AF9" w:rsidRDefault="00C444A2" w:rsidP="00535C66">
      <w:pPr>
        <w:spacing w:after="0"/>
        <w:jc w:val="both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lastRenderedPageBreak/>
        <w:t>Što</w:t>
      </w:r>
      <w:proofErr w:type="spellEnd"/>
      <w:r>
        <w:rPr>
          <w:rFonts w:cstheme="minorHAnsi"/>
          <w:shd w:val="clear" w:color="auto" w:fill="FFFFFF"/>
        </w:rPr>
        <w:t xml:space="preserve"> se </w:t>
      </w:r>
      <w:proofErr w:type="spellStart"/>
      <w:r>
        <w:rPr>
          <w:rFonts w:cstheme="minorHAnsi"/>
          <w:shd w:val="clear" w:color="auto" w:fill="FFFFFF"/>
        </w:rPr>
        <w:t>tiče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najznačajnijih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rezultata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dostignuća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postignutih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tokom</w:t>
      </w:r>
      <w:proofErr w:type="spellEnd"/>
      <w:r>
        <w:rPr>
          <w:rFonts w:cstheme="minorHAnsi"/>
          <w:shd w:val="clear" w:color="auto" w:fill="FFFFFF"/>
        </w:rPr>
        <w:t xml:space="preserve"> 2021. </w:t>
      </w:r>
      <w:proofErr w:type="spellStart"/>
      <w:r>
        <w:rPr>
          <w:rFonts w:cstheme="minorHAnsi"/>
          <w:shd w:val="clear" w:color="auto" w:fill="FFFFFF"/>
        </w:rPr>
        <w:t>godine</w:t>
      </w:r>
      <w:proofErr w:type="spellEnd"/>
      <w:r>
        <w:rPr>
          <w:rFonts w:cstheme="minorHAnsi"/>
          <w:shd w:val="clear" w:color="auto" w:fill="FFFFFF"/>
        </w:rPr>
        <w:t xml:space="preserve">, </w:t>
      </w:r>
      <w:proofErr w:type="spellStart"/>
      <w:r>
        <w:rPr>
          <w:rFonts w:cstheme="minorHAnsi"/>
          <w:shd w:val="clear" w:color="auto" w:fill="FFFFFF"/>
        </w:rPr>
        <w:t>naročito</w:t>
      </w:r>
      <w:proofErr w:type="spellEnd"/>
      <w:r>
        <w:rPr>
          <w:rFonts w:cstheme="minorHAnsi"/>
          <w:shd w:val="clear" w:color="auto" w:fill="FFFFFF"/>
        </w:rPr>
        <w:t xml:space="preserve"> bi </w:t>
      </w:r>
      <w:proofErr w:type="spellStart"/>
      <w:r>
        <w:rPr>
          <w:rFonts w:cstheme="minorHAnsi"/>
          <w:shd w:val="clear" w:color="auto" w:fill="FFFFFF"/>
        </w:rPr>
        <w:t>istakli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uspješno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organizovanu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sprovedenu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aukciju</w:t>
      </w:r>
      <w:proofErr w:type="spellEnd"/>
      <w:r>
        <w:rPr>
          <w:rFonts w:cstheme="minorHAnsi"/>
          <w:shd w:val="clear" w:color="auto" w:fill="FFFFFF"/>
        </w:rPr>
        <w:t xml:space="preserve"> radio-</w:t>
      </w:r>
      <w:proofErr w:type="spellStart"/>
      <w:r>
        <w:rPr>
          <w:rFonts w:cstheme="minorHAnsi"/>
          <w:shd w:val="clear" w:color="auto" w:fill="FFFFFF"/>
        </w:rPr>
        <w:t>frekvencijskog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spektra</w:t>
      </w:r>
      <w:proofErr w:type="spellEnd"/>
      <w:r>
        <w:rPr>
          <w:rFonts w:cstheme="minorHAnsi"/>
          <w:shd w:val="clear" w:color="auto" w:fill="FFFFFF"/>
        </w:rPr>
        <w:t xml:space="preserve">, </w:t>
      </w:r>
      <w:proofErr w:type="spellStart"/>
      <w:r>
        <w:rPr>
          <w:rFonts w:cstheme="minorHAnsi"/>
          <w:shd w:val="clear" w:color="auto" w:fill="FFFFFF"/>
        </w:rPr>
        <w:t>koja</w:t>
      </w:r>
      <w:proofErr w:type="spellEnd"/>
      <w:r>
        <w:rPr>
          <w:rFonts w:cstheme="minorHAnsi"/>
          <w:shd w:val="clear" w:color="auto" w:fill="FFFFFF"/>
        </w:rPr>
        <w:t xml:space="preserve"> je </w:t>
      </w:r>
      <w:proofErr w:type="spellStart"/>
      <w:r>
        <w:rPr>
          <w:rFonts w:cstheme="minorHAnsi"/>
          <w:shd w:val="clear" w:color="auto" w:fill="FFFFFF"/>
        </w:rPr>
        <w:t>završena</w:t>
      </w:r>
      <w:proofErr w:type="spellEnd"/>
      <w:r>
        <w:rPr>
          <w:rFonts w:cstheme="minorHAnsi"/>
          <w:shd w:val="clear" w:color="auto" w:fill="FFFFFF"/>
        </w:rPr>
        <w:t xml:space="preserve"> u </w:t>
      </w:r>
      <w:proofErr w:type="spellStart"/>
      <w:r>
        <w:rPr>
          <w:rFonts w:cstheme="minorHAnsi"/>
          <w:shd w:val="clear" w:color="auto" w:fill="FFFFFF"/>
        </w:rPr>
        <w:t>decembru</w:t>
      </w:r>
      <w:proofErr w:type="spellEnd"/>
      <w:r>
        <w:rPr>
          <w:rFonts w:cstheme="minorHAnsi"/>
          <w:shd w:val="clear" w:color="auto" w:fill="FFFFFF"/>
        </w:rPr>
        <w:t xml:space="preserve"> 2021. </w:t>
      </w:r>
      <w:proofErr w:type="spellStart"/>
      <w:r>
        <w:rPr>
          <w:rFonts w:cstheme="minorHAnsi"/>
          <w:shd w:val="clear" w:color="auto" w:fill="FFFFFF"/>
        </w:rPr>
        <w:t>godine</w:t>
      </w:r>
      <w:proofErr w:type="spellEnd"/>
      <w:r>
        <w:rPr>
          <w:rFonts w:cstheme="minorHAnsi"/>
          <w:shd w:val="clear" w:color="auto" w:fill="FFFFFF"/>
        </w:rPr>
        <w:t xml:space="preserve">, a </w:t>
      </w:r>
      <w:proofErr w:type="spellStart"/>
      <w:r>
        <w:rPr>
          <w:rFonts w:cstheme="minorHAnsi"/>
          <w:shd w:val="clear" w:color="auto" w:fill="FFFFFF"/>
        </w:rPr>
        <w:t>okončana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izdavanjem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odobrenja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za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korišćenje</w:t>
      </w:r>
      <w:proofErr w:type="spellEnd"/>
      <w:r>
        <w:rPr>
          <w:rFonts w:cstheme="minorHAnsi"/>
          <w:shd w:val="clear" w:color="auto" w:fill="FFFFFF"/>
        </w:rPr>
        <w:t xml:space="preserve"> radio-</w:t>
      </w:r>
      <w:proofErr w:type="spellStart"/>
      <w:r>
        <w:rPr>
          <w:rFonts w:cstheme="minorHAnsi"/>
          <w:shd w:val="clear" w:color="auto" w:fill="FFFFFF"/>
        </w:rPr>
        <w:t>frekvencija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operatorima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Crnogorski</w:t>
      </w:r>
      <w:proofErr w:type="spellEnd"/>
      <w:r>
        <w:rPr>
          <w:rFonts w:cstheme="minorHAnsi"/>
          <w:shd w:val="clear" w:color="auto" w:fill="FFFFFF"/>
        </w:rPr>
        <w:t xml:space="preserve"> Telekom, </w:t>
      </w:r>
      <w:proofErr w:type="spellStart"/>
      <w:r>
        <w:rPr>
          <w:rFonts w:cstheme="minorHAnsi"/>
          <w:shd w:val="clear" w:color="auto" w:fill="FFFFFF"/>
        </w:rPr>
        <w:t>Mtel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i</w:t>
      </w:r>
      <w:proofErr w:type="spellEnd"/>
      <w:r>
        <w:rPr>
          <w:rFonts w:cstheme="minorHAnsi"/>
          <w:shd w:val="clear" w:color="auto" w:fill="FFFFFF"/>
        </w:rPr>
        <w:t xml:space="preserve"> One </w:t>
      </w:r>
      <w:proofErr w:type="spellStart"/>
      <w:r>
        <w:rPr>
          <w:rFonts w:cstheme="minorHAnsi"/>
          <w:shd w:val="clear" w:color="auto" w:fill="FFFFFF"/>
        </w:rPr>
        <w:t>Crna</w:t>
      </w:r>
      <w:proofErr w:type="spellEnd"/>
      <w:r>
        <w:rPr>
          <w:rFonts w:cstheme="minorHAnsi"/>
          <w:shd w:val="clear" w:color="auto" w:fill="FFFFFF"/>
        </w:rPr>
        <w:t xml:space="preserve"> Gora</w:t>
      </w:r>
      <w:r w:rsidR="00B20F9F">
        <w:rPr>
          <w:rFonts w:cstheme="minorHAnsi"/>
          <w:shd w:val="clear" w:color="auto" w:fill="FFFFFF"/>
        </w:rPr>
        <w:t xml:space="preserve"> </w:t>
      </w:r>
      <w:r w:rsidR="00B20F9F">
        <w:rPr>
          <w:rFonts w:cs="Times New Roman"/>
        </w:rPr>
        <w:t>(</w:t>
      </w:r>
      <w:proofErr w:type="spellStart"/>
      <w:r w:rsidR="00B20F9F">
        <w:rPr>
          <w:rFonts w:cs="Times New Roman"/>
        </w:rPr>
        <w:t>bivši</w:t>
      </w:r>
      <w:proofErr w:type="spellEnd"/>
      <w:r w:rsidR="00B20F9F">
        <w:rPr>
          <w:rFonts w:cs="Times New Roman"/>
        </w:rPr>
        <w:t xml:space="preserve"> </w:t>
      </w:r>
      <w:proofErr w:type="spellStart"/>
      <w:r w:rsidR="00B20F9F">
        <w:rPr>
          <w:rFonts w:cs="Times New Roman"/>
        </w:rPr>
        <w:t>Telenor</w:t>
      </w:r>
      <w:proofErr w:type="spellEnd"/>
      <w:r w:rsidR="00B20F9F">
        <w:rPr>
          <w:rFonts w:cs="Times New Roman"/>
        </w:rPr>
        <w:t>)</w:t>
      </w:r>
      <w:r w:rsidR="00B20F9F" w:rsidRPr="009D2B0F">
        <w:rPr>
          <w:rFonts w:cs="Times New Roman"/>
        </w:rPr>
        <w:t>,</w:t>
      </w:r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periodom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važenja</w:t>
      </w:r>
      <w:proofErr w:type="spellEnd"/>
      <w:r>
        <w:rPr>
          <w:rFonts w:cstheme="minorHAnsi"/>
          <w:shd w:val="clear" w:color="auto" w:fill="FFFFFF"/>
        </w:rPr>
        <w:t xml:space="preserve"> do </w:t>
      </w:r>
      <w:proofErr w:type="spellStart"/>
      <w:r>
        <w:rPr>
          <w:rFonts w:cstheme="minorHAnsi"/>
          <w:shd w:val="clear" w:color="auto" w:fill="FFFFFF"/>
        </w:rPr>
        <w:t>septembra</w:t>
      </w:r>
      <w:proofErr w:type="spellEnd"/>
      <w:r>
        <w:rPr>
          <w:rFonts w:cstheme="minorHAnsi"/>
          <w:shd w:val="clear" w:color="auto" w:fill="FFFFFF"/>
        </w:rPr>
        <w:t xml:space="preserve"> 2031. </w:t>
      </w:r>
      <w:proofErr w:type="spellStart"/>
      <w:r>
        <w:rPr>
          <w:rFonts w:cstheme="minorHAnsi"/>
          <w:shd w:val="clear" w:color="auto" w:fill="FFFFFF"/>
        </w:rPr>
        <w:t>godine</w:t>
      </w:r>
      <w:proofErr w:type="spellEnd"/>
      <w:r>
        <w:rPr>
          <w:rFonts w:cstheme="minorHAnsi"/>
          <w:shd w:val="clear" w:color="auto" w:fill="FFFFFF"/>
        </w:rPr>
        <w:t xml:space="preserve">. </w:t>
      </w:r>
      <w:proofErr w:type="spellStart"/>
      <w:r w:rsidRPr="00C444A2">
        <w:rPr>
          <w:rFonts w:cstheme="minorHAnsi"/>
          <w:shd w:val="clear" w:color="auto" w:fill="FFFFFF"/>
        </w:rPr>
        <w:t>Ukupni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prihodi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od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dodjele</w:t>
      </w:r>
      <w:proofErr w:type="spellEnd"/>
      <w:r w:rsidRPr="00C444A2">
        <w:rPr>
          <w:rFonts w:cstheme="minorHAnsi"/>
          <w:shd w:val="clear" w:color="auto" w:fill="FFFFFF"/>
        </w:rPr>
        <w:t xml:space="preserve"> radio-</w:t>
      </w:r>
      <w:proofErr w:type="spellStart"/>
      <w:r w:rsidRPr="00C444A2">
        <w:rPr>
          <w:rFonts w:cstheme="minorHAnsi"/>
          <w:shd w:val="clear" w:color="auto" w:fill="FFFFFF"/>
        </w:rPr>
        <w:t>frekvencija</w:t>
      </w:r>
      <w:proofErr w:type="spellEnd"/>
      <w:r w:rsidRPr="00C444A2">
        <w:rPr>
          <w:rFonts w:cstheme="minorHAnsi"/>
          <w:shd w:val="clear" w:color="auto" w:fill="FFFFFF"/>
        </w:rPr>
        <w:t xml:space="preserve"> u </w:t>
      </w:r>
      <w:proofErr w:type="spellStart"/>
      <w:r w:rsidRPr="00C444A2">
        <w:rPr>
          <w:rFonts w:cstheme="minorHAnsi"/>
          <w:shd w:val="clear" w:color="auto" w:fill="FFFFFF"/>
        </w:rPr>
        <w:t>predmetnom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postupku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javnog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nadmetanja</w:t>
      </w:r>
      <w:proofErr w:type="spellEnd"/>
      <w:r w:rsidRPr="00C444A2">
        <w:rPr>
          <w:rFonts w:cstheme="minorHAnsi"/>
          <w:shd w:val="clear" w:color="auto" w:fill="FFFFFF"/>
        </w:rPr>
        <w:t xml:space="preserve">, </w:t>
      </w:r>
      <w:proofErr w:type="spellStart"/>
      <w:r w:rsidRPr="00C444A2">
        <w:rPr>
          <w:rFonts w:cstheme="minorHAnsi"/>
          <w:shd w:val="clear" w:color="auto" w:fill="FFFFFF"/>
        </w:rPr>
        <w:t>koji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predstavljaju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prihod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budžeta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Crne</w:t>
      </w:r>
      <w:proofErr w:type="spellEnd"/>
      <w:r w:rsidRPr="00C444A2">
        <w:rPr>
          <w:rFonts w:cstheme="minorHAnsi"/>
          <w:shd w:val="clear" w:color="auto" w:fill="FFFFFF"/>
        </w:rPr>
        <w:t xml:space="preserve"> Gore, </w:t>
      </w:r>
      <w:r>
        <w:rPr>
          <w:rFonts w:cstheme="minorHAnsi"/>
          <w:shd w:val="clear" w:color="auto" w:fill="FFFFFF"/>
        </w:rPr>
        <w:t xml:space="preserve">je </w:t>
      </w:r>
      <w:proofErr w:type="spellStart"/>
      <w:r w:rsidRPr="00C444A2">
        <w:rPr>
          <w:rFonts w:cstheme="minorHAnsi"/>
          <w:shd w:val="clear" w:color="auto" w:fill="FFFFFF"/>
        </w:rPr>
        <w:t>iznos</w:t>
      </w:r>
      <w:r>
        <w:rPr>
          <w:rFonts w:cstheme="minorHAnsi"/>
          <w:shd w:val="clear" w:color="auto" w:fill="FFFFFF"/>
        </w:rPr>
        <w:t>io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blizu</w:t>
      </w:r>
      <w:proofErr w:type="spellEnd"/>
      <w:r>
        <w:rPr>
          <w:rFonts w:cstheme="minorHAnsi"/>
          <w:shd w:val="clear" w:color="auto" w:fill="FFFFFF"/>
        </w:rPr>
        <w:t xml:space="preserve"> </w:t>
      </w:r>
      <w:r w:rsidRPr="00C444A2">
        <w:rPr>
          <w:rFonts w:cstheme="minorHAnsi"/>
          <w:shd w:val="clear" w:color="auto" w:fill="FFFFFF"/>
        </w:rPr>
        <w:t>7</w:t>
      </w:r>
      <w:r>
        <w:rPr>
          <w:rFonts w:cstheme="minorHAnsi"/>
          <w:shd w:val="clear" w:color="auto" w:fill="FFFFFF"/>
        </w:rPr>
        <w:t>,</w:t>
      </w:r>
      <w:r w:rsidRPr="00C444A2">
        <w:rPr>
          <w:rFonts w:cstheme="minorHAnsi"/>
          <w:shd w:val="clear" w:color="auto" w:fill="FFFFFF"/>
        </w:rPr>
        <w:t>1</w:t>
      </w:r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milion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eura</w:t>
      </w:r>
      <w:proofErr w:type="spellEnd"/>
      <w:r>
        <w:rPr>
          <w:rFonts w:cstheme="minorHAnsi"/>
          <w:shd w:val="clear" w:color="auto" w:fill="FFFFFF"/>
        </w:rPr>
        <w:t xml:space="preserve">, a </w:t>
      </w:r>
      <w:proofErr w:type="spellStart"/>
      <w:r>
        <w:rPr>
          <w:rFonts w:cstheme="minorHAnsi"/>
          <w:shd w:val="clear" w:color="auto" w:fill="FFFFFF"/>
        </w:rPr>
        <w:t>predmetnim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postupkom</w:t>
      </w:r>
      <w:proofErr w:type="spellEnd"/>
      <w:r>
        <w:rPr>
          <w:rFonts w:cstheme="minorHAnsi"/>
          <w:shd w:val="clear" w:color="auto" w:fill="FFFFFF"/>
        </w:rPr>
        <w:t xml:space="preserve"> je </w:t>
      </w:r>
      <w:proofErr w:type="spellStart"/>
      <w:r>
        <w:rPr>
          <w:rFonts w:cstheme="minorHAnsi"/>
          <w:shd w:val="clear" w:color="auto" w:fill="FFFFFF"/>
        </w:rPr>
        <w:t>omogućeno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ostvarivanje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 w:rsidR="007A6AF9">
        <w:rPr>
          <w:rFonts w:cstheme="minorHAnsi"/>
          <w:shd w:val="clear" w:color="auto" w:fill="FFFFFF"/>
        </w:rPr>
        <w:t>i</w:t>
      </w:r>
      <w:proofErr w:type="spellEnd"/>
      <w:r w:rsidR="007A6AF9"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sljedećih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ciljeva</w:t>
      </w:r>
      <w:proofErr w:type="spellEnd"/>
      <w:r>
        <w:rPr>
          <w:rFonts w:cstheme="minorHAnsi"/>
          <w:shd w:val="clear" w:color="auto" w:fill="FFFFFF"/>
        </w:rPr>
        <w:t xml:space="preserve">: </w:t>
      </w:r>
      <w:proofErr w:type="spellStart"/>
      <w:r w:rsidRPr="00C444A2">
        <w:rPr>
          <w:rFonts w:cstheme="minorHAnsi"/>
          <w:shd w:val="clear" w:color="auto" w:fill="FFFFFF"/>
        </w:rPr>
        <w:t>očuvanje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i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podsticanje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efektivne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konkurencije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na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tržištu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mobilnih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ele</w:t>
      </w:r>
      <w:r>
        <w:rPr>
          <w:rFonts w:cstheme="minorHAnsi"/>
          <w:shd w:val="clear" w:color="auto" w:fill="FFFFFF"/>
        </w:rPr>
        <w:t>ktronskih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komunikacionih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usluga</w:t>
      </w:r>
      <w:proofErr w:type="spellEnd"/>
      <w:r>
        <w:rPr>
          <w:rFonts w:cstheme="minorHAnsi"/>
          <w:shd w:val="clear" w:color="auto" w:fill="FFFFFF"/>
        </w:rPr>
        <w:t xml:space="preserve">, </w:t>
      </w:r>
      <w:proofErr w:type="spellStart"/>
      <w:r w:rsidRPr="00C444A2">
        <w:rPr>
          <w:rFonts w:cstheme="minorHAnsi"/>
          <w:shd w:val="clear" w:color="auto" w:fill="FFFFFF"/>
        </w:rPr>
        <w:t>omogućavanje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stabilnog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poslovnog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okruženja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za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mobiln</w:t>
      </w:r>
      <w:r>
        <w:rPr>
          <w:rFonts w:cstheme="minorHAnsi"/>
          <w:shd w:val="clear" w:color="auto" w:fill="FFFFFF"/>
        </w:rPr>
        <w:t>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operatore</w:t>
      </w:r>
      <w:proofErr w:type="spellEnd"/>
      <w:r>
        <w:rPr>
          <w:rFonts w:cstheme="minorHAnsi"/>
          <w:shd w:val="clear" w:color="auto" w:fill="FFFFFF"/>
        </w:rPr>
        <w:t xml:space="preserve">, </w:t>
      </w:r>
      <w:proofErr w:type="spellStart"/>
      <w:r w:rsidRPr="00C444A2">
        <w:rPr>
          <w:rFonts w:cstheme="minorHAnsi"/>
          <w:shd w:val="clear" w:color="auto" w:fill="FFFFFF"/>
        </w:rPr>
        <w:t>kreiranje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us</w:t>
      </w:r>
      <w:bookmarkStart w:id="0" w:name="_GoBack"/>
      <w:bookmarkEnd w:id="0"/>
      <w:r w:rsidRPr="00C444A2">
        <w:rPr>
          <w:rFonts w:cstheme="minorHAnsi"/>
          <w:shd w:val="clear" w:color="auto" w:fill="FFFFFF"/>
        </w:rPr>
        <w:t>lova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za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dalji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razvoj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mobilnih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elektronskih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komunikacionih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mreža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i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usluga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i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omogućavanje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implementacije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i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razvoja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naprednih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tehnologija</w:t>
      </w:r>
      <w:proofErr w:type="spellEnd"/>
      <w:r w:rsidRPr="00C444A2">
        <w:rPr>
          <w:rFonts w:cstheme="minorHAnsi"/>
          <w:shd w:val="clear" w:color="auto" w:fill="FFFFFF"/>
        </w:rPr>
        <w:t xml:space="preserve"> (</w:t>
      </w:r>
      <w:proofErr w:type="spellStart"/>
      <w:r w:rsidRPr="00C444A2">
        <w:rPr>
          <w:rFonts w:cstheme="minorHAnsi"/>
          <w:shd w:val="clear" w:color="auto" w:fill="FFFFFF"/>
        </w:rPr>
        <w:t>npr</w:t>
      </w:r>
      <w:proofErr w:type="spellEnd"/>
      <w:r w:rsidRPr="00C444A2">
        <w:rPr>
          <w:rFonts w:cstheme="minorHAnsi"/>
          <w:shd w:val="clear" w:color="auto" w:fill="FFFFFF"/>
        </w:rPr>
        <w:t xml:space="preserve">. 5G NR) </w:t>
      </w:r>
      <w:proofErr w:type="spellStart"/>
      <w:r w:rsidRPr="00C444A2">
        <w:rPr>
          <w:rFonts w:cstheme="minorHAnsi"/>
          <w:shd w:val="clear" w:color="auto" w:fill="FFFFFF"/>
        </w:rPr>
        <w:t>kroz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blagovremenu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dodjelu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ad</w:t>
      </w:r>
      <w:r>
        <w:rPr>
          <w:rFonts w:cstheme="minorHAnsi"/>
          <w:shd w:val="clear" w:color="auto" w:fill="FFFFFF"/>
        </w:rPr>
        <w:t>ekvatnih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frekvencijskih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resursa</w:t>
      </w:r>
      <w:proofErr w:type="spellEnd"/>
      <w:r>
        <w:rPr>
          <w:rFonts w:cstheme="minorHAnsi"/>
          <w:shd w:val="clear" w:color="auto" w:fill="FFFFFF"/>
        </w:rPr>
        <w:t xml:space="preserve">, </w:t>
      </w:r>
      <w:proofErr w:type="spellStart"/>
      <w:r w:rsidRPr="00C444A2">
        <w:rPr>
          <w:rFonts w:cstheme="minorHAnsi"/>
          <w:shd w:val="clear" w:color="auto" w:fill="FFFFFF"/>
        </w:rPr>
        <w:t>omogućavanje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dostupnosti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širokopojasnih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usluga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prenosa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podataka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odgovarajućeg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kvaliteta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na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što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ve</w:t>
      </w:r>
      <w:r w:rsidR="007A6AF9">
        <w:rPr>
          <w:rFonts w:cstheme="minorHAnsi"/>
          <w:shd w:val="clear" w:color="auto" w:fill="FFFFFF"/>
        </w:rPr>
        <w:t>ćem</w:t>
      </w:r>
      <w:proofErr w:type="spellEnd"/>
      <w:r w:rsidR="007A6AF9">
        <w:rPr>
          <w:rFonts w:cstheme="minorHAnsi"/>
          <w:shd w:val="clear" w:color="auto" w:fill="FFFFFF"/>
        </w:rPr>
        <w:t xml:space="preserve"> </w:t>
      </w:r>
      <w:proofErr w:type="spellStart"/>
      <w:r w:rsidR="007A6AF9">
        <w:rPr>
          <w:rFonts w:cstheme="minorHAnsi"/>
          <w:shd w:val="clear" w:color="auto" w:fill="FFFFFF"/>
        </w:rPr>
        <w:t>dijelu</w:t>
      </w:r>
      <w:proofErr w:type="spellEnd"/>
      <w:r w:rsidR="007A6AF9">
        <w:rPr>
          <w:rFonts w:cstheme="minorHAnsi"/>
          <w:shd w:val="clear" w:color="auto" w:fill="FFFFFF"/>
        </w:rPr>
        <w:t xml:space="preserve"> </w:t>
      </w:r>
      <w:proofErr w:type="spellStart"/>
      <w:r w:rsidR="007A6AF9">
        <w:rPr>
          <w:rFonts w:cstheme="minorHAnsi"/>
          <w:shd w:val="clear" w:color="auto" w:fill="FFFFFF"/>
        </w:rPr>
        <w:t>teritorije</w:t>
      </w:r>
      <w:proofErr w:type="spellEnd"/>
      <w:r w:rsidR="007A6AF9">
        <w:rPr>
          <w:rFonts w:cstheme="minorHAnsi"/>
          <w:shd w:val="clear" w:color="auto" w:fill="FFFFFF"/>
        </w:rPr>
        <w:t xml:space="preserve"> </w:t>
      </w:r>
      <w:proofErr w:type="spellStart"/>
      <w:r w:rsidR="007A6AF9">
        <w:rPr>
          <w:rFonts w:cstheme="minorHAnsi"/>
          <w:shd w:val="clear" w:color="auto" w:fill="FFFFFF"/>
        </w:rPr>
        <w:t>Crne</w:t>
      </w:r>
      <w:proofErr w:type="spellEnd"/>
      <w:r w:rsidR="007A6AF9">
        <w:rPr>
          <w:rFonts w:cstheme="minorHAnsi"/>
          <w:shd w:val="clear" w:color="auto" w:fill="FFFFFF"/>
        </w:rPr>
        <w:t xml:space="preserve"> Gore </w:t>
      </w:r>
      <w:proofErr w:type="spellStart"/>
      <w:r w:rsidR="007A6AF9">
        <w:rPr>
          <w:rFonts w:cstheme="minorHAnsi"/>
          <w:shd w:val="clear" w:color="auto" w:fill="FFFFFF"/>
        </w:rPr>
        <w:t>te</w:t>
      </w:r>
      <w:proofErr w:type="spellEnd"/>
      <w:r w:rsidR="007A6AF9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obezbjeđivanje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razvoja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elektronskih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komunikacionih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usluga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i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infrastrukture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za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podršku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društvenom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i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ekonomskom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napretku</w:t>
      </w:r>
      <w:proofErr w:type="spellEnd"/>
      <w:r w:rsidRPr="00C444A2">
        <w:rPr>
          <w:rFonts w:cstheme="minorHAnsi"/>
          <w:shd w:val="clear" w:color="auto" w:fill="FFFFFF"/>
        </w:rPr>
        <w:t xml:space="preserve"> </w:t>
      </w:r>
      <w:proofErr w:type="spellStart"/>
      <w:r w:rsidRPr="00C444A2">
        <w:rPr>
          <w:rFonts w:cstheme="minorHAnsi"/>
          <w:shd w:val="clear" w:color="auto" w:fill="FFFFFF"/>
        </w:rPr>
        <w:t>Crne</w:t>
      </w:r>
      <w:proofErr w:type="spellEnd"/>
      <w:r w:rsidRPr="00C444A2">
        <w:rPr>
          <w:rFonts w:cstheme="minorHAnsi"/>
          <w:shd w:val="clear" w:color="auto" w:fill="FFFFFF"/>
        </w:rPr>
        <w:t xml:space="preserve"> Gore</w:t>
      </w:r>
      <w:r w:rsidR="007A6AF9">
        <w:rPr>
          <w:rFonts w:cstheme="minorHAnsi"/>
          <w:shd w:val="clear" w:color="auto" w:fill="FFFFFF"/>
        </w:rPr>
        <w:t>.</w:t>
      </w:r>
      <w:r w:rsidR="00733CE3">
        <w:rPr>
          <w:rFonts w:cstheme="minorHAnsi"/>
          <w:shd w:val="clear" w:color="auto" w:fill="FFFFFF"/>
        </w:rPr>
        <w:t xml:space="preserve"> </w:t>
      </w:r>
      <w:proofErr w:type="spellStart"/>
      <w:r w:rsidR="00733CE3" w:rsidRPr="00733CE3">
        <w:rPr>
          <w:rFonts w:cstheme="minorHAnsi"/>
          <w:shd w:val="clear" w:color="auto" w:fill="FFFFFF"/>
        </w:rPr>
        <w:t>T</w:t>
      </w:r>
      <w:r w:rsidR="007A6AF9" w:rsidRPr="00733CE3">
        <w:rPr>
          <w:rFonts w:cstheme="minorHAnsi"/>
          <w:shd w:val="clear" w:color="auto" w:fill="FFFFFF"/>
        </w:rPr>
        <w:t>okom</w:t>
      </w:r>
      <w:proofErr w:type="spellEnd"/>
      <w:r w:rsidR="007A6AF9" w:rsidRPr="00733CE3">
        <w:rPr>
          <w:rFonts w:cstheme="minorHAnsi"/>
          <w:shd w:val="clear" w:color="auto" w:fill="FFFFFF"/>
        </w:rPr>
        <w:t xml:space="preserve"> </w:t>
      </w:r>
      <w:proofErr w:type="spellStart"/>
      <w:r w:rsidR="007A6AF9" w:rsidRPr="00733CE3">
        <w:rPr>
          <w:rFonts w:cstheme="minorHAnsi"/>
          <w:shd w:val="clear" w:color="auto" w:fill="FFFFFF"/>
        </w:rPr>
        <w:t>ovih</w:t>
      </w:r>
      <w:proofErr w:type="spellEnd"/>
      <w:r w:rsidR="007A6AF9" w:rsidRPr="00733CE3">
        <w:rPr>
          <w:rFonts w:cstheme="minorHAnsi"/>
          <w:shd w:val="clear" w:color="auto" w:fill="FFFFFF"/>
        </w:rPr>
        <w:t xml:space="preserve"> 21 </w:t>
      </w:r>
      <w:proofErr w:type="spellStart"/>
      <w:r w:rsidR="007A6AF9" w:rsidRPr="00733CE3">
        <w:rPr>
          <w:rFonts w:cstheme="minorHAnsi"/>
          <w:shd w:val="clear" w:color="auto" w:fill="FFFFFF"/>
        </w:rPr>
        <w:t>godinu</w:t>
      </w:r>
      <w:proofErr w:type="spellEnd"/>
      <w:r w:rsidR="007A6AF9" w:rsidRPr="00733CE3">
        <w:rPr>
          <w:rFonts w:cstheme="minorHAnsi"/>
          <w:shd w:val="clear" w:color="auto" w:fill="FFFFFF"/>
        </w:rPr>
        <w:t xml:space="preserve"> rada, </w:t>
      </w:r>
      <w:r w:rsidR="008F6BF9">
        <w:rPr>
          <w:rFonts w:cstheme="minorHAnsi"/>
          <w:shd w:val="clear" w:color="auto" w:fill="FFFFFF"/>
        </w:rPr>
        <w:t>EKIP</w:t>
      </w:r>
      <w:r w:rsidR="007A6AF9" w:rsidRPr="00733CE3">
        <w:rPr>
          <w:rFonts w:cstheme="minorHAnsi"/>
          <w:shd w:val="clear" w:color="auto" w:fill="FFFFFF"/>
        </w:rPr>
        <w:t xml:space="preserve"> je </w:t>
      </w:r>
      <w:proofErr w:type="spellStart"/>
      <w:r w:rsidR="007A6AF9" w:rsidRPr="00733CE3">
        <w:rPr>
          <w:rFonts w:cstheme="minorHAnsi"/>
          <w:shd w:val="clear" w:color="auto" w:fill="FFFFFF"/>
        </w:rPr>
        <w:t>samo</w:t>
      </w:r>
      <w:proofErr w:type="spellEnd"/>
      <w:r w:rsidR="007A6AF9" w:rsidRPr="00733CE3">
        <w:rPr>
          <w:rFonts w:cstheme="minorHAnsi"/>
          <w:shd w:val="clear" w:color="auto" w:fill="FFFFFF"/>
        </w:rPr>
        <w:t xml:space="preserve"> </w:t>
      </w:r>
      <w:proofErr w:type="spellStart"/>
      <w:r w:rsidR="007A6AF9" w:rsidRPr="00733CE3">
        <w:rPr>
          <w:rFonts w:cstheme="minorHAnsi"/>
          <w:shd w:val="clear" w:color="auto" w:fill="FFFFFF"/>
        </w:rPr>
        <w:t>od</w:t>
      </w:r>
      <w:proofErr w:type="spellEnd"/>
      <w:r w:rsidR="007A6AF9" w:rsidRPr="00733CE3">
        <w:rPr>
          <w:rFonts w:cstheme="minorHAnsi"/>
          <w:shd w:val="clear" w:color="auto" w:fill="FFFFFF"/>
        </w:rPr>
        <w:t xml:space="preserve"> </w:t>
      </w:r>
      <w:proofErr w:type="spellStart"/>
      <w:r w:rsidR="007A6AF9" w:rsidRPr="00733CE3">
        <w:rPr>
          <w:rFonts w:cstheme="minorHAnsi"/>
          <w:shd w:val="clear" w:color="auto" w:fill="FFFFFF"/>
        </w:rPr>
        <w:t>jednokratnih</w:t>
      </w:r>
      <w:proofErr w:type="spellEnd"/>
      <w:r w:rsidR="007A6AF9" w:rsidRPr="00733CE3">
        <w:rPr>
          <w:rFonts w:cstheme="minorHAnsi"/>
          <w:shd w:val="clear" w:color="auto" w:fill="FFFFFF"/>
        </w:rPr>
        <w:t xml:space="preserve"> </w:t>
      </w:r>
      <w:proofErr w:type="spellStart"/>
      <w:r w:rsidR="007A6AF9" w:rsidRPr="00733CE3">
        <w:rPr>
          <w:rFonts w:cstheme="minorHAnsi"/>
          <w:shd w:val="clear" w:color="auto" w:fill="FFFFFF"/>
        </w:rPr>
        <w:t>naknada</w:t>
      </w:r>
      <w:proofErr w:type="spellEnd"/>
      <w:r w:rsidR="007A6AF9" w:rsidRPr="00733CE3">
        <w:rPr>
          <w:rFonts w:cstheme="minorHAnsi"/>
          <w:shd w:val="clear" w:color="auto" w:fill="FFFFFF"/>
        </w:rPr>
        <w:t xml:space="preserve"> </w:t>
      </w:r>
      <w:proofErr w:type="spellStart"/>
      <w:r w:rsidR="007A6AF9" w:rsidRPr="00733CE3">
        <w:rPr>
          <w:rFonts w:cstheme="minorHAnsi"/>
          <w:shd w:val="clear" w:color="auto" w:fill="FFFFFF"/>
        </w:rPr>
        <w:t>za</w:t>
      </w:r>
      <w:proofErr w:type="spellEnd"/>
      <w:r w:rsidR="007A6AF9" w:rsidRPr="00733CE3">
        <w:rPr>
          <w:rFonts w:cstheme="minorHAnsi"/>
          <w:shd w:val="clear" w:color="auto" w:fill="FFFFFF"/>
        </w:rPr>
        <w:t xml:space="preserve"> </w:t>
      </w:r>
      <w:proofErr w:type="spellStart"/>
      <w:r w:rsidR="007A6AF9" w:rsidRPr="00733CE3">
        <w:rPr>
          <w:rFonts w:cstheme="minorHAnsi"/>
          <w:shd w:val="clear" w:color="auto" w:fill="FFFFFF"/>
        </w:rPr>
        <w:t>dodjelu</w:t>
      </w:r>
      <w:proofErr w:type="spellEnd"/>
      <w:r w:rsidR="007A6AF9" w:rsidRPr="00733CE3">
        <w:rPr>
          <w:rFonts w:cstheme="minorHAnsi"/>
          <w:shd w:val="clear" w:color="auto" w:fill="FFFFFF"/>
        </w:rPr>
        <w:t xml:space="preserve"> radio-</w:t>
      </w:r>
      <w:proofErr w:type="spellStart"/>
      <w:r w:rsidR="007A6AF9" w:rsidRPr="00733CE3">
        <w:rPr>
          <w:rFonts w:cstheme="minorHAnsi"/>
          <w:shd w:val="clear" w:color="auto" w:fill="FFFFFF"/>
        </w:rPr>
        <w:t>frekvencija</w:t>
      </w:r>
      <w:proofErr w:type="spellEnd"/>
      <w:r w:rsidR="007A6AF9" w:rsidRPr="00733CE3">
        <w:rPr>
          <w:rFonts w:cstheme="minorHAnsi"/>
          <w:shd w:val="clear" w:color="auto" w:fill="FFFFFF"/>
        </w:rPr>
        <w:t xml:space="preserve"> </w:t>
      </w:r>
      <w:proofErr w:type="spellStart"/>
      <w:r w:rsidR="007A6AF9" w:rsidRPr="00733CE3">
        <w:rPr>
          <w:rFonts w:cstheme="minorHAnsi"/>
          <w:shd w:val="clear" w:color="auto" w:fill="FFFFFF"/>
        </w:rPr>
        <w:t>za</w:t>
      </w:r>
      <w:proofErr w:type="spellEnd"/>
      <w:r w:rsidR="007A6AF9" w:rsidRPr="00733CE3">
        <w:rPr>
          <w:rFonts w:cstheme="minorHAnsi"/>
          <w:shd w:val="clear" w:color="auto" w:fill="FFFFFF"/>
        </w:rPr>
        <w:t xml:space="preserve"> </w:t>
      </w:r>
      <w:proofErr w:type="spellStart"/>
      <w:r w:rsidR="007A6AF9" w:rsidRPr="00733CE3">
        <w:rPr>
          <w:rFonts w:cstheme="minorHAnsi"/>
          <w:shd w:val="clear" w:color="auto" w:fill="FFFFFF"/>
        </w:rPr>
        <w:t>ekskluzivno</w:t>
      </w:r>
      <w:proofErr w:type="spellEnd"/>
      <w:r w:rsidR="007A6AF9" w:rsidRPr="00733CE3">
        <w:rPr>
          <w:rFonts w:cstheme="minorHAnsi"/>
          <w:shd w:val="clear" w:color="auto" w:fill="FFFFFF"/>
        </w:rPr>
        <w:t xml:space="preserve"> </w:t>
      </w:r>
      <w:proofErr w:type="spellStart"/>
      <w:r w:rsidR="007A6AF9" w:rsidRPr="00733CE3">
        <w:rPr>
          <w:rFonts w:cstheme="minorHAnsi"/>
          <w:shd w:val="clear" w:color="auto" w:fill="FFFFFF"/>
        </w:rPr>
        <w:t>korišenje</w:t>
      </w:r>
      <w:proofErr w:type="spellEnd"/>
      <w:r w:rsidR="007A6AF9" w:rsidRPr="00733CE3">
        <w:rPr>
          <w:rFonts w:cstheme="minorHAnsi"/>
          <w:shd w:val="clear" w:color="auto" w:fill="FFFFFF"/>
        </w:rPr>
        <w:t xml:space="preserve"> radio-</w:t>
      </w:r>
      <w:proofErr w:type="spellStart"/>
      <w:r w:rsidR="007A6AF9" w:rsidRPr="00733CE3">
        <w:rPr>
          <w:rFonts w:cstheme="minorHAnsi"/>
          <w:shd w:val="clear" w:color="auto" w:fill="FFFFFF"/>
        </w:rPr>
        <w:t>frekvencija</w:t>
      </w:r>
      <w:proofErr w:type="spellEnd"/>
      <w:r w:rsidR="007A6AF9" w:rsidRPr="00733CE3">
        <w:rPr>
          <w:rFonts w:cstheme="minorHAnsi"/>
          <w:shd w:val="clear" w:color="auto" w:fill="FFFFFF"/>
        </w:rPr>
        <w:t xml:space="preserve"> </w:t>
      </w:r>
      <w:proofErr w:type="spellStart"/>
      <w:r w:rsidR="007A6AF9" w:rsidRPr="00733CE3">
        <w:rPr>
          <w:rFonts w:cstheme="minorHAnsi"/>
          <w:shd w:val="clear" w:color="auto" w:fill="FFFFFF"/>
        </w:rPr>
        <w:t>za</w:t>
      </w:r>
      <w:proofErr w:type="spellEnd"/>
      <w:r w:rsidR="007A6AF9" w:rsidRPr="00733CE3">
        <w:rPr>
          <w:rFonts w:cstheme="minorHAnsi"/>
          <w:shd w:val="clear" w:color="auto" w:fill="FFFFFF"/>
        </w:rPr>
        <w:t xml:space="preserve"> </w:t>
      </w:r>
      <w:proofErr w:type="spellStart"/>
      <w:r w:rsidR="007A6AF9" w:rsidRPr="00733CE3">
        <w:rPr>
          <w:rFonts w:cstheme="minorHAnsi"/>
          <w:shd w:val="clear" w:color="auto" w:fill="FFFFFF"/>
        </w:rPr>
        <w:t>realizaciju</w:t>
      </w:r>
      <w:proofErr w:type="spellEnd"/>
      <w:r w:rsidR="007A6AF9" w:rsidRPr="00733CE3">
        <w:rPr>
          <w:rFonts w:cstheme="minorHAnsi"/>
          <w:shd w:val="clear" w:color="auto" w:fill="FFFFFF"/>
        </w:rPr>
        <w:t xml:space="preserve"> </w:t>
      </w:r>
      <w:proofErr w:type="spellStart"/>
      <w:r w:rsidR="007A6AF9" w:rsidRPr="00733CE3">
        <w:rPr>
          <w:rFonts w:cstheme="minorHAnsi"/>
          <w:shd w:val="clear" w:color="auto" w:fill="FFFFFF"/>
        </w:rPr>
        <w:t>javnih</w:t>
      </w:r>
      <w:proofErr w:type="spellEnd"/>
      <w:r w:rsidR="007A6AF9" w:rsidRPr="00733CE3">
        <w:rPr>
          <w:rFonts w:cstheme="minorHAnsi"/>
          <w:shd w:val="clear" w:color="auto" w:fill="FFFFFF"/>
        </w:rPr>
        <w:t xml:space="preserve"> </w:t>
      </w:r>
      <w:proofErr w:type="spellStart"/>
      <w:r w:rsidR="007A6AF9" w:rsidRPr="00733CE3">
        <w:rPr>
          <w:rFonts w:cstheme="minorHAnsi"/>
          <w:shd w:val="clear" w:color="auto" w:fill="FFFFFF"/>
        </w:rPr>
        <w:t>mobilnih</w:t>
      </w:r>
      <w:proofErr w:type="spellEnd"/>
      <w:r w:rsidR="007A6AF9" w:rsidRPr="00733CE3">
        <w:rPr>
          <w:rFonts w:cstheme="minorHAnsi"/>
          <w:shd w:val="clear" w:color="auto" w:fill="FFFFFF"/>
        </w:rPr>
        <w:t>/</w:t>
      </w:r>
      <w:proofErr w:type="spellStart"/>
      <w:r w:rsidR="007A6AF9" w:rsidRPr="00733CE3">
        <w:rPr>
          <w:rFonts w:cstheme="minorHAnsi"/>
          <w:shd w:val="clear" w:color="auto" w:fill="FFFFFF"/>
        </w:rPr>
        <w:t>fiksnih</w:t>
      </w:r>
      <w:proofErr w:type="spellEnd"/>
      <w:r w:rsidR="007A6AF9" w:rsidRPr="00733CE3">
        <w:rPr>
          <w:rFonts w:cstheme="minorHAnsi"/>
          <w:shd w:val="clear" w:color="auto" w:fill="FFFFFF"/>
        </w:rPr>
        <w:t xml:space="preserve"> </w:t>
      </w:r>
      <w:proofErr w:type="spellStart"/>
      <w:r w:rsidR="007A6AF9" w:rsidRPr="00733CE3">
        <w:rPr>
          <w:rFonts w:cstheme="minorHAnsi"/>
          <w:shd w:val="clear" w:color="auto" w:fill="FFFFFF"/>
        </w:rPr>
        <w:t>elektronskih</w:t>
      </w:r>
      <w:proofErr w:type="spellEnd"/>
      <w:r w:rsidR="007A6AF9" w:rsidRPr="00733CE3">
        <w:rPr>
          <w:rFonts w:cstheme="minorHAnsi"/>
          <w:shd w:val="clear" w:color="auto" w:fill="FFFFFF"/>
        </w:rPr>
        <w:t xml:space="preserve"> </w:t>
      </w:r>
      <w:proofErr w:type="spellStart"/>
      <w:r w:rsidR="007A6AF9" w:rsidRPr="00733CE3">
        <w:rPr>
          <w:rFonts w:cstheme="minorHAnsi"/>
          <w:shd w:val="clear" w:color="auto" w:fill="FFFFFF"/>
        </w:rPr>
        <w:t>komunikacionih</w:t>
      </w:r>
      <w:proofErr w:type="spellEnd"/>
      <w:r w:rsidR="007A6AF9" w:rsidRPr="00733CE3">
        <w:rPr>
          <w:rFonts w:cstheme="minorHAnsi"/>
          <w:shd w:val="clear" w:color="auto" w:fill="FFFFFF"/>
        </w:rPr>
        <w:t xml:space="preserve"> </w:t>
      </w:r>
      <w:proofErr w:type="spellStart"/>
      <w:r w:rsidR="007A6AF9" w:rsidRPr="00733CE3">
        <w:rPr>
          <w:rFonts w:cstheme="minorHAnsi"/>
          <w:shd w:val="clear" w:color="auto" w:fill="FFFFFF"/>
        </w:rPr>
        <w:t>mreža</w:t>
      </w:r>
      <w:proofErr w:type="spellEnd"/>
      <w:r w:rsidR="007A6AF9" w:rsidRPr="00733CE3">
        <w:rPr>
          <w:rFonts w:cstheme="minorHAnsi"/>
          <w:shd w:val="clear" w:color="auto" w:fill="FFFFFF"/>
        </w:rPr>
        <w:t xml:space="preserve"> </w:t>
      </w:r>
      <w:proofErr w:type="spellStart"/>
      <w:r w:rsidR="007A6AF9" w:rsidRPr="00733CE3">
        <w:rPr>
          <w:rFonts w:cstheme="minorHAnsi"/>
          <w:shd w:val="clear" w:color="auto" w:fill="FFFFFF"/>
        </w:rPr>
        <w:t>prihodovala</w:t>
      </w:r>
      <w:proofErr w:type="spellEnd"/>
      <w:r w:rsidR="007A6AF9" w:rsidRPr="00733CE3">
        <w:rPr>
          <w:rFonts w:cstheme="minorHAnsi"/>
          <w:shd w:val="clear" w:color="auto" w:fill="FFFFFF"/>
        </w:rPr>
        <w:t xml:space="preserve"> </w:t>
      </w:r>
      <w:proofErr w:type="spellStart"/>
      <w:r w:rsidR="007A6AF9" w:rsidRPr="00733CE3">
        <w:rPr>
          <w:rFonts w:cstheme="minorHAnsi"/>
          <w:shd w:val="clear" w:color="auto" w:fill="FFFFFF"/>
        </w:rPr>
        <w:t>za</w:t>
      </w:r>
      <w:proofErr w:type="spellEnd"/>
      <w:r w:rsidR="007A6AF9" w:rsidRPr="00733CE3">
        <w:rPr>
          <w:rFonts w:cstheme="minorHAnsi"/>
          <w:shd w:val="clear" w:color="auto" w:fill="FFFFFF"/>
        </w:rPr>
        <w:t xml:space="preserve"> </w:t>
      </w:r>
      <w:proofErr w:type="spellStart"/>
      <w:r w:rsidR="007A6AF9" w:rsidRPr="00733CE3">
        <w:rPr>
          <w:rFonts w:cstheme="minorHAnsi"/>
          <w:shd w:val="clear" w:color="auto" w:fill="FFFFFF"/>
        </w:rPr>
        <w:t>budžet</w:t>
      </w:r>
      <w:proofErr w:type="spellEnd"/>
      <w:r w:rsidR="007A6AF9" w:rsidRPr="00733CE3">
        <w:rPr>
          <w:rFonts w:cstheme="minorHAnsi"/>
          <w:shd w:val="clear" w:color="auto" w:fill="FFFFFF"/>
        </w:rPr>
        <w:t xml:space="preserve"> </w:t>
      </w:r>
      <w:proofErr w:type="spellStart"/>
      <w:r w:rsidR="007A6AF9" w:rsidRPr="00733CE3">
        <w:rPr>
          <w:rFonts w:cstheme="minorHAnsi"/>
          <w:shd w:val="clear" w:color="auto" w:fill="FFFFFF"/>
        </w:rPr>
        <w:t>Crne</w:t>
      </w:r>
      <w:proofErr w:type="spellEnd"/>
      <w:r w:rsidR="007A6AF9" w:rsidRPr="00733CE3">
        <w:rPr>
          <w:rFonts w:cstheme="minorHAnsi"/>
          <w:shd w:val="clear" w:color="auto" w:fill="FFFFFF"/>
        </w:rPr>
        <w:t xml:space="preserve"> Gore </w:t>
      </w:r>
      <w:proofErr w:type="spellStart"/>
      <w:r w:rsidR="007A6AF9" w:rsidRPr="00733CE3">
        <w:rPr>
          <w:rFonts w:cstheme="minorHAnsi"/>
          <w:shd w:val="clear" w:color="auto" w:fill="FFFFFF"/>
        </w:rPr>
        <w:t>ukupno</w:t>
      </w:r>
      <w:proofErr w:type="spellEnd"/>
      <w:r w:rsidR="007A6AF9" w:rsidRPr="00733CE3">
        <w:rPr>
          <w:rFonts w:cstheme="minorHAnsi"/>
          <w:shd w:val="clear" w:color="auto" w:fill="FFFFFF"/>
        </w:rPr>
        <w:t xml:space="preserve"> </w:t>
      </w:r>
      <w:proofErr w:type="spellStart"/>
      <w:r w:rsidR="007A6AF9" w:rsidRPr="00733CE3">
        <w:rPr>
          <w:rFonts w:cstheme="minorHAnsi"/>
          <w:shd w:val="clear" w:color="auto" w:fill="FFFFFF"/>
        </w:rPr>
        <w:t>preko</w:t>
      </w:r>
      <w:proofErr w:type="spellEnd"/>
      <w:r w:rsidR="007A6AF9" w:rsidRPr="00733CE3">
        <w:rPr>
          <w:rFonts w:cstheme="minorHAnsi"/>
          <w:shd w:val="clear" w:color="auto" w:fill="FFFFFF"/>
        </w:rPr>
        <w:t xml:space="preserve"> 92,2 </w:t>
      </w:r>
      <w:proofErr w:type="spellStart"/>
      <w:r w:rsidR="007A6AF9" w:rsidRPr="00733CE3">
        <w:rPr>
          <w:rFonts w:cstheme="minorHAnsi"/>
          <w:shd w:val="clear" w:color="auto" w:fill="FFFFFF"/>
        </w:rPr>
        <w:t>miliona</w:t>
      </w:r>
      <w:proofErr w:type="spellEnd"/>
      <w:r w:rsidR="007A6AF9" w:rsidRPr="00733CE3">
        <w:rPr>
          <w:rFonts w:cstheme="minorHAnsi"/>
          <w:shd w:val="clear" w:color="auto" w:fill="FFFFFF"/>
        </w:rPr>
        <w:t xml:space="preserve"> </w:t>
      </w:r>
      <w:proofErr w:type="spellStart"/>
      <w:r w:rsidR="007A6AF9" w:rsidRPr="00733CE3">
        <w:rPr>
          <w:rFonts w:cstheme="minorHAnsi"/>
          <w:shd w:val="clear" w:color="auto" w:fill="FFFFFF"/>
        </w:rPr>
        <w:t>eura</w:t>
      </w:r>
      <w:proofErr w:type="spellEnd"/>
      <w:r w:rsidR="007A6AF9" w:rsidRPr="00733CE3">
        <w:rPr>
          <w:rFonts w:cstheme="minorHAnsi"/>
          <w:shd w:val="clear" w:color="auto" w:fill="FFFFFF"/>
        </w:rPr>
        <w:t>.</w:t>
      </w:r>
    </w:p>
    <w:p w:rsidR="00535C66" w:rsidRDefault="00535C66" w:rsidP="00535C66">
      <w:pPr>
        <w:spacing w:after="0"/>
        <w:jc w:val="both"/>
        <w:rPr>
          <w:rFonts w:cstheme="minorHAnsi"/>
          <w:shd w:val="clear" w:color="auto" w:fill="FFFFFF"/>
        </w:rPr>
      </w:pPr>
    </w:p>
    <w:p w:rsidR="00954A26" w:rsidRDefault="00954A26" w:rsidP="00535C66">
      <w:pPr>
        <w:spacing w:after="0"/>
        <w:jc w:val="both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Tokom</w:t>
      </w:r>
      <w:proofErr w:type="spellEnd"/>
      <w:r>
        <w:rPr>
          <w:rFonts w:cstheme="minorHAnsi"/>
          <w:shd w:val="clear" w:color="auto" w:fill="FFFFFF"/>
        </w:rPr>
        <w:t xml:space="preserve"> 2021. </w:t>
      </w:r>
      <w:proofErr w:type="spellStart"/>
      <w:r>
        <w:rPr>
          <w:rFonts w:cstheme="minorHAnsi"/>
          <w:shd w:val="clear" w:color="auto" w:fill="FFFFFF"/>
        </w:rPr>
        <w:t>godine</w:t>
      </w:r>
      <w:proofErr w:type="spellEnd"/>
      <w:r>
        <w:rPr>
          <w:rFonts w:cstheme="minorHAnsi"/>
          <w:shd w:val="clear" w:color="auto" w:fill="FFFFFF"/>
        </w:rPr>
        <w:t xml:space="preserve">, </w:t>
      </w:r>
      <w:proofErr w:type="spellStart"/>
      <w:r w:rsidR="00B20F9F">
        <w:rPr>
          <w:rFonts w:cstheme="minorHAnsi"/>
          <w:shd w:val="clear" w:color="auto" w:fill="FFFFFF"/>
        </w:rPr>
        <w:t>pripremljena</w:t>
      </w:r>
      <w:proofErr w:type="spellEnd"/>
      <w:r>
        <w:rPr>
          <w:rFonts w:cstheme="minorHAnsi"/>
          <w:shd w:val="clear" w:color="auto" w:fill="FFFFFF"/>
        </w:rPr>
        <w:t xml:space="preserve"> je </w:t>
      </w:r>
      <w:proofErr w:type="spellStart"/>
      <w:r>
        <w:rPr>
          <w:rFonts w:cstheme="minorHAnsi"/>
          <w:shd w:val="clear" w:color="auto" w:fill="FFFFFF"/>
        </w:rPr>
        <w:t>Studija</w:t>
      </w:r>
      <w:proofErr w:type="spellEnd"/>
      <w:r>
        <w:rPr>
          <w:rFonts w:cstheme="minorHAnsi"/>
          <w:shd w:val="clear" w:color="auto" w:fill="FFFFFF"/>
        </w:rPr>
        <w:t xml:space="preserve"> o </w:t>
      </w:r>
      <w:proofErr w:type="spellStart"/>
      <w:r>
        <w:rPr>
          <w:rFonts w:cstheme="minorHAnsi"/>
          <w:shd w:val="clear" w:color="auto" w:fill="FFFFFF"/>
        </w:rPr>
        <w:t>strategiji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uvođenja</w:t>
      </w:r>
      <w:proofErr w:type="spellEnd"/>
      <w:r>
        <w:rPr>
          <w:rFonts w:cstheme="minorHAnsi"/>
          <w:shd w:val="clear" w:color="auto" w:fill="FFFFFF"/>
        </w:rPr>
        <w:t xml:space="preserve"> 5G-a u </w:t>
      </w:r>
      <w:proofErr w:type="spellStart"/>
      <w:r>
        <w:rPr>
          <w:rFonts w:cstheme="minorHAnsi"/>
          <w:shd w:val="clear" w:color="auto" w:fill="FFFFFF"/>
        </w:rPr>
        <w:t>Crnoj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Gori</w:t>
      </w:r>
      <w:proofErr w:type="spellEnd"/>
      <w:r>
        <w:rPr>
          <w:rFonts w:cstheme="minorHAnsi"/>
          <w:shd w:val="clear" w:color="auto" w:fill="FFFFFF"/>
        </w:rPr>
        <w:t xml:space="preserve">, </w:t>
      </w:r>
      <w:proofErr w:type="spellStart"/>
      <w:r>
        <w:rPr>
          <w:rFonts w:cstheme="minorHAnsi"/>
          <w:shd w:val="clear" w:color="auto" w:fill="FFFFFF"/>
        </w:rPr>
        <w:t>zaključili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smo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ugovor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konsultantom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za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korišćenje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softvera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za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sprovođenje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elektronske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aukcije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spektra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koja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će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biti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organizovana</w:t>
      </w:r>
      <w:proofErr w:type="spellEnd"/>
      <w:r>
        <w:rPr>
          <w:rFonts w:cstheme="minorHAnsi"/>
          <w:shd w:val="clear" w:color="auto" w:fill="FFFFFF"/>
        </w:rPr>
        <w:t xml:space="preserve"> u </w:t>
      </w:r>
      <w:proofErr w:type="spellStart"/>
      <w:r>
        <w:rPr>
          <w:rFonts w:cstheme="minorHAnsi"/>
          <w:shd w:val="clear" w:color="auto" w:fill="FFFFFF"/>
        </w:rPr>
        <w:t>drugoj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polovini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ove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godine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za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dodjelu</w:t>
      </w:r>
      <w:proofErr w:type="spellEnd"/>
      <w:r>
        <w:rPr>
          <w:rFonts w:cstheme="minorHAnsi"/>
          <w:shd w:val="clear" w:color="auto" w:fill="FFFFFF"/>
        </w:rPr>
        <w:t xml:space="preserve"> radio-</w:t>
      </w:r>
      <w:proofErr w:type="spellStart"/>
      <w:r>
        <w:rPr>
          <w:rFonts w:cstheme="minorHAnsi"/>
          <w:shd w:val="clear" w:color="auto" w:fill="FFFFFF"/>
        </w:rPr>
        <w:t>frekvencija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iz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pionirskih</w:t>
      </w:r>
      <w:proofErr w:type="spellEnd"/>
      <w:r>
        <w:rPr>
          <w:rFonts w:cstheme="minorHAnsi"/>
          <w:shd w:val="clear" w:color="auto" w:fill="FFFFFF"/>
        </w:rPr>
        <w:t xml:space="preserve"> 5G </w:t>
      </w:r>
      <w:proofErr w:type="spellStart"/>
      <w:r>
        <w:rPr>
          <w:rFonts w:cstheme="minorHAnsi"/>
          <w:shd w:val="clear" w:color="auto" w:fill="FFFFFF"/>
        </w:rPr>
        <w:t>opsega</w:t>
      </w:r>
      <w:proofErr w:type="spellEnd"/>
      <w:r>
        <w:rPr>
          <w:rFonts w:cstheme="minorHAnsi"/>
          <w:shd w:val="clear" w:color="auto" w:fill="FFFFFF"/>
        </w:rPr>
        <w:t xml:space="preserve">. </w:t>
      </w:r>
      <w:proofErr w:type="spellStart"/>
      <w:r>
        <w:rPr>
          <w:rFonts w:cstheme="minorHAnsi"/>
          <w:shd w:val="clear" w:color="auto" w:fill="FFFFFF"/>
        </w:rPr>
        <w:t>Kada</w:t>
      </w:r>
      <w:proofErr w:type="spellEnd"/>
      <w:r>
        <w:rPr>
          <w:rFonts w:cstheme="minorHAnsi"/>
          <w:shd w:val="clear" w:color="auto" w:fill="FFFFFF"/>
        </w:rPr>
        <w:t xml:space="preserve"> je u </w:t>
      </w:r>
      <w:proofErr w:type="spellStart"/>
      <w:r>
        <w:rPr>
          <w:rFonts w:cstheme="minorHAnsi"/>
          <w:shd w:val="clear" w:color="auto" w:fill="FFFFFF"/>
        </w:rPr>
        <w:t>pitanju</w:t>
      </w:r>
      <w:proofErr w:type="spellEnd"/>
      <w:r>
        <w:rPr>
          <w:rFonts w:cstheme="minorHAnsi"/>
          <w:shd w:val="clear" w:color="auto" w:fill="FFFFFF"/>
        </w:rPr>
        <w:t xml:space="preserve"> 5G, </w:t>
      </w:r>
      <w:proofErr w:type="spellStart"/>
      <w:r>
        <w:rPr>
          <w:rFonts w:cstheme="minorHAnsi"/>
          <w:shd w:val="clear" w:color="auto" w:fill="FFFFFF"/>
        </w:rPr>
        <w:t>istakli</w:t>
      </w:r>
      <w:proofErr w:type="spellEnd"/>
      <w:r>
        <w:rPr>
          <w:rFonts w:cstheme="minorHAnsi"/>
          <w:shd w:val="clear" w:color="auto" w:fill="FFFFFF"/>
        </w:rPr>
        <w:t xml:space="preserve"> bi </w:t>
      </w:r>
      <w:proofErr w:type="spellStart"/>
      <w:r>
        <w:rPr>
          <w:rFonts w:cstheme="minorHAnsi"/>
          <w:shd w:val="clear" w:color="auto" w:fill="FFFFFF"/>
        </w:rPr>
        <w:t>da</w:t>
      </w:r>
      <w:proofErr w:type="spellEnd"/>
      <w:r>
        <w:rPr>
          <w:rFonts w:cstheme="minorHAnsi"/>
          <w:shd w:val="clear" w:color="auto" w:fill="FFFFFF"/>
        </w:rPr>
        <w:t xml:space="preserve"> je </w:t>
      </w:r>
      <w:proofErr w:type="spellStart"/>
      <w:r>
        <w:rPr>
          <w:rFonts w:cstheme="minorHAnsi"/>
          <w:shd w:val="clear" w:color="auto" w:fill="FFFFFF"/>
        </w:rPr>
        <w:t>Crnogorski</w:t>
      </w:r>
      <w:proofErr w:type="spellEnd"/>
      <w:r>
        <w:rPr>
          <w:rFonts w:cstheme="minorHAnsi"/>
          <w:shd w:val="clear" w:color="auto" w:fill="FFFFFF"/>
        </w:rPr>
        <w:t xml:space="preserve"> Telekom u 2021. </w:t>
      </w:r>
      <w:proofErr w:type="spellStart"/>
      <w:r>
        <w:rPr>
          <w:rFonts w:cstheme="minorHAnsi"/>
          <w:shd w:val="clear" w:color="auto" w:fill="FFFFFF"/>
        </w:rPr>
        <w:t>godini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sproveo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testiranje</w:t>
      </w:r>
      <w:proofErr w:type="spellEnd"/>
      <w:r>
        <w:rPr>
          <w:rFonts w:cstheme="minorHAnsi"/>
          <w:shd w:val="clear" w:color="auto" w:fill="FFFFFF"/>
        </w:rPr>
        <w:t xml:space="preserve"> 5G </w:t>
      </w:r>
      <w:proofErr w:type="spellStart"/>
      <w:r>
        <w:rPr>
          <w:rFonts w:cstheme="minorHAnsi"/>
          <w:shd w:val="clear" w:color="auto" w:fill="FFFFFF"/>
        </w:rPr>
        <w:t>tehnologije</w:t>
      </w:r>
      <w:proofErr w:type="spellEnd"/>
      <w:r>
        <w:rPr>
          <w:rFonts w:cstheme="minorHAnsi"/>
          <w:shd w:val="clear" w:color="auto" w:fill="FFFFFF"/>
        </w:rPr>
        <w:t xml:space="preserve"> u </w:t>
      </w:r>
      <w:proofErr w:type="spellStart"/>
      <w:r>
        <w:rPr>
          <w:rFonts w:cstheme="minorHAnsi"/>
          <w:shd w:val="clear" w:color="auto" w:fill="FFFFFF"/>
        </w:rPr>
        <w:t>opštinama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Berane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Bijelo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Polje</w:t>
      </w:r>
      <w:proofErr w:type="spellEnd"/>
      <w:r>
        <w:rPr>
          <w:rFonts w:cstheme="minorHAnsi"/>
          <w:shd w:val="clear" w:color="auto" w:fill="FFFFFF"/>
        </w:rPr>
        <w:t xml:space="preserve">, a </w:t>
      </w:r>
      <w:proofErr w:type="spellStart"/>
      <w:r>
        <w:rPr>
          <w:rFonts w:cstheme="minorHAnsi"/>
          <w:shd w:val="clear" w:color="auto" w:fill="FFFFFF"/>
        </w:rPr>
        <w:t>od</w:t>
      </w:r>
      <w:proofErr w:type="spellEnd"/>
      <w:r>
        <w:rPr>
          <w:rFonts w:cstheme="minorHAnsi"/>
          <w:shd w:val="clear" w:color="auto" w:fill="FFFFFF"/>
        </w:rPr>
        <w:t xml:space="preserve"> 7. </w:t>
      </w:r>
      <w:proofErr w:type="spellStart"/>
      <w:r>
        <w:rPr>
          <w:rFonts w:cstheme="minorHAnsi"/>
          <w:shd w:val="clear" w:color="auto" w:fill="FFFFFF"/>
        </w:rPr>
        <w:t>marta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ove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godine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su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pustili</w:t>
      </w:r>
      <w:proofErr w:type="spellEnd"/>
      <w:r>
        <w:rPr>
          <w:rFonts w:cstheme="minorHAnsi"/>
          <w:shd w:val="clear" w:color="auto" w:fill="FFFFFF"/>
        </w:rPr>
        <w:t xml:space="preserve"> u </w:t>
      </w:r>
      <w:proofErr w:type="spellStart"/>
      <w:r>
        <w:rPr>
          <w:rFonts w:cstheme="minorHAnsi"/>
          <w:shd w:val="clear" w:color="auto" w:fill="FFFFFF"/>
        </w:rPr>
        <w:t>komercijalni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rad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bazne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stanice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sa</w:t>
      </w:r>
      <w:proofErr w:type="spellEnd"/>
      <w:r>
        <w:rPr>
          <w:rFonts w:cstheme="minorHAnsi"/>
          <w:shd w:val="clear" w:color="auto" w:fill="FFFFFF"/>
        </w:rPr>
        <w:t xml:space="preserve"> 5G-om u </w:t>
      </w:r>
      <w:proofErr w:type="spellStart"/>
      <w:r>
        <w:rPr>
          <w:rFonts w:cstheme="minorHAnsi"/>
          <w:shd w:val="clear" w:color="auto" w:fill="FFFFFF"/>
        </w:rPr>
        <w:t>Podgorici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i</w:t>
      </w:r>
      <w:proofErr w:type="spellEnd"/>
      <w:r>
        <w:rPr>
          <w:rFonts w:cstheme="minorHAnsi"/>
          <w:shd w:val="clear" w:color="auto" w:fill="FFFFFF"/>
        </w:rPr>
        <w:t xml:space="preserve"> to </w:t>
      </w:r>
      <w:proofErr w:type="spellStart"/>
      <w:r>
        <w:rPr>
          <w:rFonts w:cstheme="minorHAnsi"/>
          <w:shd w:val="clear" w:color="auto" w:fill="FFFFFF"/>
        </w:rPr>
        <w:t>na</w:t>
      </w:r>
      <w:proofErr w:type="spellEnd"/>
      <w:r>
        <w:rPr>
          <w:rFonts w:cstheme="minorHAnsi"/>
          <w:shd w:val="clear" w:color="auto" w:fill="FFFFFF"/>
        </w:rPr>
        <w:t xml:space="preserve"> 4 </w:t>
      </w:r>
      <w:proofErr w:type="spellStart"/>
      <w:r>
        <w:rPr>
          <w:rFonts w:cstheme="minorHAnsi"/>
          <w:shd w:val="clear" w:color="auto" w:fill="FFFFFF"/>
        </w:rPr>
        <w:t>lokacije</w:t>
      </w:r>
      <w:proofErr w:type="spellEnd"/>
      <w:r>
        <w:rPr>
          <w:rFonts w:cstheme="minorHAnsi"/>
          <w:shd w:val="clear" w:color="auto" w:fill="FFFFFF"/>
        </w:rPr>
        <w:t>.</w:t>
      </w:r>
    </w:p>
    <w:p w:rsidR="00535C66" w:rsidRDefault="00535C66" w:rsidP="00535C66">
      <w:pPr>
        <w:spacing w:after="0"/>
        <w:jc w:val="both"/>
        <w:rPr>
          <w:rFonts w:cstheme="minorHAnsi"/>
          <w:shd w:val="clear" w:color="auto" w:fill="FFFFFF"/>
        </w:rPr>
      </w:pPr>
    </w:p>
    <w:p w:rsidR="00954A26" w:rsidRDefault="00954A26" w:rsidP="00535C66">
      <w:pPr>
        <w:spacing w:after="0"/>
        <w:jc w:val="both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Korišćenje</w:t>
      </w:r>
      <w:proofErr w:type="spellEnd"/>
      <w:r>
        <w:rPr>
          <w:rFonts w:cstheme="minorHAnsi"/>
          <w:shd w:val="clear" w:color="auto" w:fill="FFFFFF"/>
        </w:rPr>
        <w:t xml:space="preserve"> radio-</w:t>
      </w:r>
      <w:proofErr w:type="spellStart"/>
      <w:r>
        <w:rPr>
          <w:rFonts w:cstheme="minorHAnsi"/>
          <w:shd w:val="clear" w:color="auto" w:fill="FFFFFF"/>
        </w:rPr>
        <w:t>frekvencija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od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strane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korisnika</w:t>
      </w:r>
      <w:proofErr w:type="spellEnd"/>
      <w:r>
        <w:rPr>
          <w:rFonts w:cstheme="minorHAnsi"/>
          <w:shd w:val="clear" w:color="auto" w:fill="FFFFFF"/>
        </w:rPr>
        <w:t xml:space="preserve"> se </w:t>
      </w:r>
      <w:proofErr w:type="spellStart"/>
      <w:r>
        <w:rPr>
          <w:rFonts w:cstheme="minorHAnsi"/>
          <w:shd w:val="clear" w:color="auto" w:fill="FFFFFF"/>
        </w:rPr>
        <w:t>redovno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prati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preko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sistema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za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kontrolu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i</w:t>
      </w:r>
      <w:proofErr w:type="spellEnd"/>
      <w:r>
        <w:rPr>
          <w:rFonts w:cstheme="minorHAnsi"/>
          <w:shd w:val="clear" w:color="auto" w:fill="FFFFFF"/>
        </w:rPr>
        <w:t xml:space="preserve"> monitoring radio-</w:t>
      </w:r>
      <w:proofErr w:type="spellStart"/>
      <w:r>
        <w:rPr>
          <w:rFonts w:cstheme="minorHAnsi"/>
          <w:shd w:val="clear" w:color="auto" w:fill="FFFFFF"/>
        </w:rPr>
        <w:t>frekvencijskog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spektra</w:t>
      </w:r>
      <w:proofErr w:type="spellEnd"/>
      <w:r>
        <w:rPr>
          <w:rFonts w:cstheme="minorHAnsi"/>
          <w:shd w:val="clear" w:color="auto" w:fill="FFFFFF"/>
        </w:rPr>
        <w:t xml:space="preserve">. EKIP je </w:t>
      </w:r>
      <w:proofErr w:type="spellStart"/>
      <w:r>
        <w:rPr>
          <w:rFonts w:cstheme="minorHAnsi"/>
          <w:shd w:val="clear" w:color="auto" w:fill="FFFFFF"/>
        </w:rPr>
        <w:t>od</w:t>
      </w:r>
      <w:proofErr w:type="spellEnd"/>
      <w:r>
        <w:rPr>
          <w:rFonts w:cstheme="minorHAnsi"/>
          <w:shd w:val="clear" w:color="auto" w:fill="FFFFFF"/>
        </w:rPr>
        <w:t xml:space="preserve"> 2005. </w:t>
      </w:r>
      <w:proofErr w:type="spellStart"/>
      <w:r>
        <w:rPr>
          <w:rFonts w:cstheme="minorHAnsi"/>
          <w:shd w:val="clear" w:color="auto" w:fill="FFFFFF"/>
        </w:rPr>
        <w:t>godine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započeo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razvoj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ovog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važnog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sistema</w:t>
      </w:r>
      <w:proofErr w:type="spellEnd"/>
      <w:r>
        <w:rPr>
          <w:rFonts w:cstheme="minorHAnsi"/>
          <w:shd w:val="clear" w:color="auto" w:fill="FFFFFF"/>
        </w:rPr>
        <w:t xml:space="preserve">. </w:t>
      </w:r>
      <w:proofErr w:type="spellStart"/>
      <w:r>
        <w:rPr>
          <w:rFonts w:cstheme="minorHAnsi"/>
          <w:shd w:val="clear" w:color="auto" w:fill="FFFFFF"/>
        </w:rPr>
        <w:t>Sistem</w:t>
      </w:r>
      <w:proofErr w:type="spellEnd"/>
      <w:r>
        <w:rPr>
          <w:rFonts w:cstheme="minorHAnsi"/>
          <w:shd w:val="clear" w:color="auto" w:fill="FFFFFF"/>
        </w:rPr>
        <w:t xml:space="preserve"> se </w:t>
      </w:r>
      <w:proofErr w:type="spellStart"/>
      <w:r>
        <w:rPr>
          <w:rFonts w:cstheme="minorHAnsi"/>
          <w:shd w:val="clear" w:color="auto" w:fill="FFFFFF"/>
        </w:rPr>
        <w:t>trenutno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sastoji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od</w:t>
      </w:r>
      <w:proofErr w:type="spellEnd"/>
      <w:r>
        <w:rPr>
          <w:rFonts w:cstheme="minorHAnsi"/>
          <w:shd w:val="clear" w:color="auto" w:fill="FFFFFF"/>
        </w:rPr>
        <w:t xml:space="preserve"> 7 </w:t>
      </w:r>
      <w:proofErr w:type="spellStart"/>
      <w:r>
        <w:rPr>
          <w:rFonts w:cstheme="minorHAnsi"/>
          <w:shd w:val="clear" w:color="auto" w:fill="FFFFFF"/>
        </w:rPr>
        <w:t>fiksnih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stanica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koje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su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instalirane</w:t>
      </w:r>
      <w:proofErr w:type="spellEnd"/>
      <w:r>
        <w:rPr>
          <w:rFonts w:cstheme="minorHAnsi"/>
          <w:shd w:val="clear" w:color="auto" w:fill="FFFFFF"/>
        </w:rPr>
        <w:t xml:space="preserve"> u </w:t>
      </w:r>
      <w:proofErr w:type="spellStart"/>
      <w:r>
        <w:rPr>
          <w:rFonts w:cstheme="minorHAnsi"/>
          <w:shd w:val="clear" w:color="auto" w:fill="FFFFFF"/>
        </w:rPr>
        <w:t>Podgorici</w:t>
      </w:r>
      <w:proofErr w:type="spellEnd"/>
      <w:r>
        <w:rPr>
          <w:rFonts w:cstheme="minorHAnsi"/>
          <w:shd w:val="clear" w:color="auto" w:fill="FFFFFF"/>
        </w:rPr>
        <w:t xml:space="preserve">, </w:t>
      </w:r>
      <w:proofErr w:type="spellStart"/>
      <w:r>
        <w:rPr>
          <w:rFonts w:cstheme="minorHAnsi"/>
          <w:shd w:val="clear" w:color="auto" w:fill="FFFFFF"/>
        </w:rPr>
        <w:t>Sutomoru</w:t>
      </w:r>
      <w:proofErr w:type="spellEnd"/>
      <w:r>
        <w:rPr>
          <w:rFonts w:cstheme="minorHAnsi"/>
          <w:shd w:val="clear" w:color="auto" w:fill="FFFFFF"/>
        </w:rPr>
        <w:t xml:space="preserve">, </w:t>
      </w:r>
      <w:proofErr w:type="spellStart"/>
      <w:r>
        <w:rPr>
          <w:rFonts w:cstheme="minorHAnsi"/>
          <w:shd w:val="clear" w:color="auto" w:fill="FFFFFF"/>
        </w:rPr>
        <w:t>Ulcinju</w:t>
      </w:r>
      <w:proofErr w:type="spellEnd"/>
      <w:r>
        <w:rPr>
          <w:rFonts w:cstheme="minorHAnsi"/>
          <w:shd w:val="clear" w:color="auto" w:fill="FFFFFF"/>
        </w:rPr>
        <w:t xml:space="preserve">, </w:t>
      </w:r>
      <w:proofErr w:type="spellStart"/>
      <w:r>
        <w:rPr>
          <w:rFonts w:cstheme="minorHAnsi"/>
          <w:shd w:val="clear" w:color="auto" w:fill="FFFFFF"/>
        </w:rPr>
        <w:t>Kotoru</w:t>
      </w:r>
      <w:proofErr w:type="spellEnd"/>
      <w:r>
        <w:rPr>
          <w:rFonts w:cstheme="minorHAnsi"/>
          <w:shd w:val="clear" w:color="auto" w:fill="FFFFFF"/>
        </w:rPr>
        <w:t xml:space="preserve">, </w:t>
      </w:r>
      <w:proofErr w:type="spellStart"/>
      <w:r>
        <w:rPr>
          <w:rFonts w:cstheme="minorHAnsi"/>
          <w:shd w:val="clear" w:color="auto" w:fill="FFFFFF"/>
        </w:rPr>
        <w:t>Pljevljima</w:t>
      </w:r>
      <w:proofErr w:type="spellEnd"/>
      <w:r>
        <w:rPr>
          <w:rFonts w:cstheme="minorHAnsi"/>
          <w:shd w:val="clear" w:color="auto" w:fill="FFFFFF"/>
        </w:rPr>
        <w:t xml:space="preserve">, </w:t>
      </w:r>
      <w:proofErr w:type="spellStart"/>
      <w:r>
        <w:rPr>
          <w:rFonts w:cstheme="minorHAnsi"/>
          <w:shd w:val="clear" w:color="auto" w:fill="FFFFFF"/>
        </w:rPr>
        <w:t>Rožajama</w:t>
      </w:r>
      <w:proofErr w:type="spellEnd"/>
      <w:r>
        <w:rPr>
          <w:rFonts w:cstheme="minorHAnsi"/>
          <w:shd w:val="clear" w:color="auto" w:fill="FFFFFF"/>
        </w:rPr>
        <w:t xml:space="preserve">, a </w:t>
      </w:r>
      <w:proofErr w:type="spellStart"/>
      <w:r>
        <w:rPr>
          <w:rFonts w:cstheme="minorHAnsi"/>
          <w:shd w:val="clear" w:color="auto" w:fill="FFFFFF"/>
        </w:rPr>
        <w:t>od</w:t>
      </w:r>
      <w:proofErr w:type="spellEnd"/>
      <w:r>
        <w:rPr>
          <w:rFonts w:cstheme="minorHAnsi"/>
          <w:shd w:val="clear" w:color="auto" w:fill="FFFFFF"/>
        </w:rPr>
        <w:t xml:space="preserve"> 2021. </w:t>
      </w:r>
      <w:proofErr w:type="spellStart"/>
      <w:r>
        <w:rPr>
          <w:rFonts w:cstheme="minorHAnsi"/>
          <w:shd w:val="clear" w:color="auto" w:fill="FFFFFF"/>
        </w:rPr>
        <w:t>godine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 w:rsidR="002652B9">
        <w:rPr>
          <w:rFonts w:cstheme="minorHAnsi"/>
          <w:shd w:val="clear" w:color="auto" w:fill="FFFFFF"/>
        </w:rPr>
        <w:t>i</w:t>
      </w:r>
      <w:proofErr w:type="spellEnd"/>
      <w:r w:rsidR="002652B9">
        <w:rPr>
          <w:rFonts w:cstheme="minorHAnsi"/>
          <w:shd w:val="clear" w:color="auto" w:fill="FFFFFF"/>
        </w:rPr>
        <w:t xml:space="preserve"> u </w:t>
      </w:r>
      <w:proofErr w:type="spellStart"/>
      <w:r w:rsidR="002652B9">
        <w:rPr>
          <w:rFonts w:cstheme="minorHAnsi"/>
          <w:shd w:val="clear" w:color="auto" w:fill="FFFFFF"/>
        </w:rPr>
        <w:t>Nikšiću</w:t>
      </w:r>
      <w:proofErr w:type="spellEnd"/>
      <w:r w:rsidR="002652B9">
        <w:rPr>
          <w:rFonts w:cstheme="minorHAnsi"/>
          <w:shd w:val="clear" w:color="auto" w:fill="FFFFFF"/>
        </w:rPr>
        <w:t xml:space="preserve">, 2 </w:t>
      </w:r>
      <w:proofErr w:type="spellStart"/>
      <w:r w:rsidR="002652B9">
        <w:rPr>
          <w:rFonts w:cstheme="minorHAnsi"/>
          <w:shd w:val="clear" w:color="auto" w:fill="FFFFFF"/>
        </w:rPr>
        <w:t>mobilne</w:t>
      </w:r>
      <w:proofErr w:type="spellEnd"/>
      <w:r w:rsidR="002652B9">
        <w:rPr>
          <w:rFonts w:cstheme="minorHAnsi"/>
          <w:shd w:val="clear" w:color="auto" w:fill="FFFFFF"/>
        </w:rPr>
        <w:t xml:space="preserve"> </w:t>
      </w:r>
      <w:proofErr w:type="spellStart"/>
      <w:r w:rsidR="002652B9">
        <w:rPr>
          <w:rFonts w:cstheme="minorHAnsi"/>
          <w:shd w:val="clear" w:color="auto" w:fill="FFFFFF"/>
        </w:rPr>
        <w:t>stanice</w:t>
      </w:r>
      <w:proofErr w:type="spellEnd"/>
      <w:r w:rsidR="002652B9">
        <w:rPr>
          <w:rFonts w:cstheme="minorHAnsi"/>
          <w:shd w:val="clear" w:color="auto" w:fill="FFFFFF"/>
        </w:rPr>
        <w:t xml:space="preserve"> </w:t>
      </w:r>
      <w:proofErr w:type="spellStart"/>
      <w:r w:rsidR="002652B9">
        <w:rPr>
          <w:rFonts w:cstheme="minorHAnsi"/>
          <w:shd w:val="clear" w:color="auto" w:fill="FFFFFF"/>
        </w:rPr>
        <w:t>i</w:t>
      </w:r>
      <w:proofErr w:type="spellEnd"/>
      <w:r w:rsidR="002652B9">
        <w:rPr>
          <w:rFonts w:cstheme="minorHAnsi"/>
          <w:shd w:val="clear" w:color="auto" w:fill="FFFFFF"/>
        </w:rPr>
        <w:t xml:space="preserve"> </w:t>
      </w:r>
      <w:proofErr w:type="spellStart"/>
      <w:r w:rsidR="002652B9">
        <w:rPr>
          <w:rFonts w:cstheme="minorHAnsi"/>
          <w:shd w:val="clear" w:color="auto" w:fill="FFFFFF"/>
        </w:rPr>
        <w:t>najsavremenije</w:t>
      </w:r>
      <w:proofErr w:type="spellEnd"/>
      <w:r w:rsidR="002652B9">
        <w:rPr>
          <w:rFonts w:cstheme="minorHAnsi"/>
          <w:shd w:val="clear" w:color="auto" w:fill="FFFFFF"/>
        </w:rPr>
        <w:t xml:space="preserve"> </w:t>
      </w:r>
      <w:proofErr w:type="spellStart"/>
      <w:r w:rsidR="002652B9">
        <w:rPr>
          <w:rFonts w:cstheme="minorHAnsi"/>
          <w:shd w:val="clear" w:color="auto" w:fill="FFFFFF"/>
        </w:rPr>
        <w:t>portabilne</w:t>
      </w:r>
      <w:proofErr w:type="spellEnd"/>
      <w:r w:rsidR="002652B9">
        <w:rPr>
          <w:rFonts w:cstheme="minorHAnsi"/>
          <w:shd w:val="clear" w:color="auto" w:fill="FFFFFF"/>
        </w:rPr>
        <w:t xml:space="preserve"> </w:t>
      </w:r>
      <w:proofErr w:type="spellStart"/>
      <w:r w:rsidR="002652B9">
        <w:rPr>
          <w:rFonts w:cstheme="minorHAnsi"/>
          <w:shd w:val="clear" w:color="auto" w:fill="FFFFFF"/>
        </w:rPr>
        <w:t>i</w:t>
      </w:r>
      <w:proofErr w:type="spellEnd"/>
      <w:r w:rsidR="002652B9">
        <w:rPr>
          <w:rFonts w:cstheme="minorHAnsi"/>
          <w:shd w:val="clear" w:color="auto" w:fill="FFFFFF"/>
        </w:rPr>
        <w:t xml:space="preserve"> </w:t>
      </w:r>
      <w:proofErr w:type="spellStart"/>
      <w:r w:rsidR="002652B9">
        <w:rPr>
          <w:rFonts w:cstheme="minorHAnsi"/>
          <w:shd w:val="clear" w:color="auto" w:fill="FFFFFF"/>
        </w:rPr>
        <w:t>prenosne</w:t>
      </w:r>
      <w:proofErr w:type="spellEnd"/>
      <w:r w:rsidR="002652B9">
        <w:rPr>
          <w:rFonts w:cstheme="minorHAnsi"/>
          <w:shd w:val="clear" w:color="auto" w:fill="FFFFFF"/>
        </w:rPr>
        <w:t xml:space="preserve"> </w:t>
      </w:r>
      <w:proofErr w:type="spellStart"/>
      <w:r w:rsidR="002652B9">
        <w:rPr>
          <w:rFonts w:cstheme="minorHAnsi"/>
          <w:shd w:val="clear" w:color="auto" w:fill="FFFFFF"/>
        </w:rPr>
        <w:t>mjerne</w:t>
      </w:r>
      <w:proofErr w:type="spellEnd"/>
      <w:r w:rsidR="002652B9">
        <w:rPr>
          <w:rFonts w:cstheme="minorHAnsi"/>
          <w:shd w:val="clear" w:color="auto" w:fill="FFFFFF"/>
        </w:rPr>
        <w:t xml:space="preserve"> </w:t>
      </w:r>
      <w:proofErr w:type="spellStart"/>
      <w:r w:rsidR="002652B9">
        <w:rPr>
          <w:rFonts w:cstheme="minorHAnsi"/>
          <w:shd w:val="clear" w:color="auto" w:fill="FFFFFF"/>
        </w:rPr>
        <w:t>opreme</w:t>
      </w:r>
      <w:proofErr w:type="spellEnd"/>
      <w:r w:rsidR="002652B9">
        <w:rPr>
          <w:rFonts w:cstheme="minorHAnsi"/>
          <w:shd w:val="clear" w:color="auto" w:fill="FFFFFF"/>
        </w:rPr>
        <w:t xml:space="preserve">, </w:t>
      </w:r>
      <w:proofErr w:type="spellStart"/>
      <w:r w:rsidR="002652B9">
        <w:rPr>
          <w:rFonts w:cstheme="minorHAnsi"/>
          <w:shd w:val="clear" w:color="auto" w:fill="FFFFFF"/>
        </w:rPr>
        <w:t>uređaja</w:t>
      </w:r>
      <w:proofErr w:type="spellEnd"/>
      <w:r w:rsidR="002652B9">
        <w:rPr>
          <w:rFonts w:cstheme="minorHAnsi"/>
          <w:shd w:val="clear" w:color="auto" w:fill="FFFFFF"/>
        </w:rPr>
        <w:t xml:space="preserve"> </w:t>
      </w:r>
      <w:proofErr w:type="spellStart"/>
      <w:r w:rsidR="002652B9">
        <w:rPr>
          <w:rFonts w:cstheme="minorHAnsi"/>
          <w:shd w:val="clear" w:color="auto" w:fill="FFFFFF"/>
        </w:rPr>
        <w:t>i</w:t>
      </w:r>
      <w:proofErr w:type="spellEnd"/>
      <w:r w:rsidR="002652B9">
        <w:rPr>
          <w:rFonts w:cstheme="minorHAnsi"/>
          <w:shd w:val="clear" w:color="auto" w:fill="FFFFFF"/>
        </w:rPr>
        <w:t xml:space="preserve"> </w:t>
      </w:r>
      <w:proofErr w:type="spellStart"/>
      <w:r w:rsidR="002652B9">
        <w:rPr>
          <w:rFonts w:cstheme="minorHAnsi"/>
          <w:shd w:val="clear" w:color="auto" w:fill="FFFFFF"/>
        </w:rPr>
        <w:t>antena</w:t>
      </w:r>
      <w:proofErr w:type="spellEnd"/>
      <w:r w:rsidR="002652B9">
        <w:rPr>
          <w:rFonts w:cstheme="minorHAnsi"/>
          <w:shd w:val="clear" w:color="auto" w:fill="FFFFFF"/>
        </w:rPr>
        <w:t>.</w:t>
      </w:r>
      <w:r>
        <w:rPr>
          <w:rFonts w:cstheme="minorHAnsi"/>
          <w:shd w:val="clear" w:color="auto" w:fill="FFFFFF"/>
        </w:rPr>
        <w:t xml:space="preserve">   </w:t>
      </w:r>
    </w:p>
    <w:p w:rsidR="00B621F1" w:rsidRPr="00B621F1" w:rsidRDefault="00B621F1" w:rsidP="00535C66">
      <w:pPr>
        <w:spacing w:after="0"/>
        <w:jc w:val="both"/>
        <w:rPr>
          <w:rFonts w:cstheme="minorHAnsi"/>
          <w:shd w:val="clear" w:color="auto" w:fill="FFFFFF"/>
        </w:rPr>
      </w:pPr>
    </w:p>
    <w:p w:rsidR="00B621F1" w:rsidRPr="00B621F1" w:rsidRDefault="00B621F1" w:rsidP="00B621F1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</w:pPr>
      <w:r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>U</w:t>
      </w:r>
      <w:r w:rsidRPr="00B621F1"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 xml:space="preserve"> cilju digitalizacije određenih procesa tokom 2020. godine </w:t>
      </w:r>
      <w:r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 xml:space="preserve">EKIP je </w:t>
      </w:r>
      <w:r w:rsidRPr="00B621F1"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 xml:space="preserve">uvela DMS (Document management system) tj. sistem za upravljanje dokumentima. S obzriom da </w:t>
      </w:r>
      <w:r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>EKIP</w:t>
      </w:r>
      <w:r w:rsidRPr="00B621F1"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 xml:space="preserve"> posjeduje veliku bazu podataka koja ima tendenciju da se svakodnevno povećava, neophodno je bilo omogućiti pravilno korišćenje, upravljanje i kontrolu dokumenata. </w:t>
      </w:r>
    </w:p>
    <w:p w:rsidR="00B621F1" w:rsidRPr="00B621F1" w:rsidRDefault="00B621F1" w:rsidP="00B621F1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</w:pPr>
    </w:p>
    <w:p w:rsidR="00B621F1" w:rsidRPr="00B621F1" w:rsidRDefault="00B621F1" w:rsidP="00B621F1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</w:pPr>
      <w:r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>EKIP</w:t>
      </w:r>
      <w:r w:rsidRPr="00B621F1"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 xml:space="preserve"> je u 2021. godini inovirala svoju internet stranicu (</w:t>
      </w:r>
      <w:hyperlink r:id="rId6" w:history="1">
        <w:r w:rsidRPr="00B621F1">
          <w:rPr>
            <w:rFonts w:asciiTheme="minorHAnsi" w:hAnsiTheme="minorHAnsi" w:cstheme="minorHAnsi"/>
            <w:color w:val="0000FF"/>
            <w:sz w:val="22"/>
            <w:szCs w:val="22"/>
            <w:lang w:val="de-DE"/>
          </w:rPr>
          <w:t>www.ekip.me</w:t>
        </w:r>
      </w:hyperlink>
      <w:r w:rsidRPr="00B621F1"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 xml:space="preserve">) koja posjednu inovativan web dizajn, kvalitetnu izradu i jednostavna je za korišćenje a sve sa ciljem da korisnici na što lakši i brži način dođu do željenih informacija. Internet stranica </w:t>
      </w:r>
      <w:r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>EKIP-a</w:t>
      </w:r>
      <w:r w:rsidRPr="00B621F1"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 xml:space="preserve"> prilagođena je mobilnim uređajima (tzv. mobile friendly web).</w:t>
      </w:r>
    </w:p>
    <w:p w:rsidR="00B621F1" w:rsidRPr="00B621F1" w:rsidRDefault="00B621F1" w:rsidP="00B621F1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</w:pPr>
    </w:p>
    <w:p w:rsidR="00B621F1" w:rsidRDefault="00B621F1" w:rsidP="00B621F1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</w:pPr>
      <w:r w:rsidRPr="00B621F1"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 xml:space="preserve">Kako internet postaje sve važniji alat u svakodnevnoj komunikaciji, a naročito društvene mreže koje se smatraju najdirektnijim vidom komunikacije sa korisnicima, </w:t>
      </w:r>
      <w:r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>EKIP</w:t>
      </w:r>
      <w:r w:rsidRPr="00B621F1"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 xml:space="preserve"> je krajem 2021. godine postala prisutna na druš</w:t>
      </w:r>
      <w:r w:rsidR="001150BA"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>t</w:t>
      </w:r>
      <w:r w:rsidRPr="00B621F1"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>venoj mreži Instagram. Na ovaj način, obezbjedili smo korisnicima tj</w:t>
      </w:r>
      <w:r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>.</w:t>
      </w:r>
      <w:r w:rsidRPr="00B621F1"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 xml:space="preserve"> građanima Crne Gore direktnu komunikaciju sa </w:t>
      </w:r>
      <w:r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>EKIP-</w:t>
      </w:r>
      <w:r w:rsidRPr="00B621F1"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 xml:space="preserve">om što je uticalo na dodatnu edukaciju korisnika, naročino mlađe populacije koja dominantno koristi ovu društvenu mrežu, </w:t>
      </w:r>
      <w:r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 xml:space="preserve">i to </w:t>
      </w:r>
      <w:r w:rsidRPr="00B621F1"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 xml:space="preserve">o pravima i obavezama koje se </w:t>
      </w:r>
      <w:r w:rsidRPr="00B621F1"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lastRenderedPageBreak/>
        <w:t>odnose na područje elektronskih komunikacija i poštanske djelatnosti, kao i o drugim bitnim informacijama iz djelokruga</w:t>
      </w:r>
      <w:r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 xml:space="preserve"> rada EKIP-a.</w:t>
      </w:r>
    </w:p>
    <w:p w:rsidR="00B621F1" w:rsidRDefault="00B621F1" w:rsidP="00B621F1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</w:pPr>
    </w:p>
    <w:p w:rsidR="00B621F1" w:rsidRPr="00B621F1" w:rsidRDefault="00B621F1" w:rsidP="00B621F1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</w:pPr>
      <w:r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>Naročito bi istakli i uspješno sprovedene aktivnosti na regulaciji cijena roming usluga, koja aktivnost je bila prisutna posljednjih 5 godina. Nakon što je prvi sporazum o regulaciji cijena rominga bio potpisan između 4 administracije našeg regiona, na Digitalnom samitu u Beogradu potpisan je novi sporazum između 6 zemalja Zapadnog Balkana</w:t>
      </w:r>
      <w:r w:rsidR="00DF3F88"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 xml:space="preserve">: </w:t>
      </w:r>
      <w:r w:rsidR="00DF3F88" w:rsidRPr="00B621F1"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>Republike Albanije, Bosne i Hercegovine, Crne Gore, Republike Sjeverne Makedonije, Republike Srbije i Kosova.</w:t>
      </w:r>
      <w:r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 xml:space="preserve"> </w:t>
      </w:r>
      <w:r w:rsidRPr="00B621F1"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 xml:space="preserve">Najvažnija faza smanjenja cijena usluga rominga u državama Zapadnog Balkana počela je da se primjenjuje </w:t>
      </w:r>
      <w:r w:rsidR="00DF3F88"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 xml:space="preserve"> </w:t>
      </w:r>
      <w:r w:rsidRPr="00B621F1"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>1.</w:t>
      </w:r>
      <w:r w:rsidR="00DF3F88"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 xml:space="preserve"> </w:t>
      </w:r>
      <w:r w:rsidRPr="00B621F1"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>7.</w:t>
      </w:r>
      <w:r w:rsidR="00DF3F88"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 xml:space="preserve"> </w:t>
      </w:r>
      <w:r w:rsidRPr="00B621F1"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>2021. godine. Glavna karakteristika ove faze smanjenja cijena usluga rominga je primjena tzv. “roming kao kod kuće” sistema naplate (eng. "roaming l</w:t>
      </w:r>
      <w:r w:rsidR="00DF3F88"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>i</w:t>
      </w:r>
      <w:r w:rsidRPr="00B621F1"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 xml:space="preserve">ke at home” - RLAH). Primjena regulacije „roming kao kod kuće“ znači da će korisnik elektronske komunikacione usluge u romingu  (telefonski pozivi, SMS poruke i prenos podataka - pristup Internetu) u regionu Zapadnog Balkana koristiti u skladu sa uslovima i cijenama iz tarifnog paketa koji koristi u svojoj matičnoj mreži. </w:t>
      </w:r>
    </w:p>
    <w:p w:rsidR="00B621F1" w:rsidRPr="00B621F1" w:rsidRDefault="00B621F1" w:rsidP="00B621F1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</w:pPr>
    </w:p>
    <w:p w:rsidR="00B621F1" w:rsidRPr="00B621F1" w:rsidRDefault="00B621F1" w:rsidP="00B621F1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</w:pPr>
      <w:r w:rsidRPr="00B621F1"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>Digitalnom agendom za Zapadni Balkan iz 2018. godine i Akcionim planom 2021 - 2024 za zajedničko regionalno tržište je predviđeno, između ostalog, značajno smanjenje cijena usluga rominga između članica Evropske unije i država Zapadnog Balkana. Zbog odredbi Ugovora o funkcionisanju Evropske unije i pravila WTO, članice EU ne mogu proširiti primjenu svojih pravila van granica unije. U skladu sa tim, kao što je navedeno u Mjerama podrške Digitalnoj agendi za Zapadni Balkan koje je objavila EK u junu 2018. godine: „svako smanjenje cijena za roming trenutno se može primijeniti samo na dobrovoljnoj osnovi, u skladu sa poslovnim modelima kompanija, komercijalnim interesima i u skladu sa važećim pravilima konkurencije i trgovine”.</w:t>
      </w:r>
    </w:p>
    <w:p w:rsidR="00B621F1" w:rsidRPr="00B621F1" w:rsidRDefault="00B621F1" w:rsidP="00B621F1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</w:pPr>
    </w:p>
    <w:p w:rsidR="00B621F1" w:rsidRPr="00B621F1" w:rsidRDefault="00B621F1" w:rsidP="00B621F1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</w:pPr>
      <w:r w:rsidRPr="00B621F1"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de-DE"/>
        </w:rPr>
        <w:t>U cilju ispunjavanja navedenog cilja pripremljena je Mapa puta za smanjenje cijena usluga rominga između članica Evropske unije i država Zapadnog Balkana, koja predviđa dalje sprovođenje Regionalnog sporazuma o romingu, povećanje transparetnosti i nadzora kao i unapređenje zakonodavnog i poslovnog okruženja, uz njegovo usaglašavanje sa propisima i najboljom praksom u članicama EU, čime će se stvoriti uslovi da operatori dobrovoljno pristupe smanjenju cijena usluga rominga između članica Evropske unije i država Zapadnog Balkana. Navedena Mapa puta je dobila podršku u zajedničkoj deklaraciji sa samita EU – Zapadni Balkan, koji je održan na Brdu kod Kranja, u oktobru 2021. godine. U toku su konsultacije sa mobilnim operatorima iz EU i Zapadnog Balkana, nakon čega će se finalizirati Mapa puta, kao polazna osnova za početak smanjenja cijena usluga rominga između članica Evropske unije i država Zapadnog Balkana.</w:t>
      </w:r>
    </w:p>
    <w:p w:rsidR="00535C66" w:rsidRDefault="00535C66" w:rsidP="00535C66">
      <w:pPr>
        <w:spacing w:after="0"/>
        <w:jc w:val="both"/>
        <w:rPr>
          <w:rFonts w:cstheme="minorHAnsi"/>
          <w:shd w:val="clear" w:color="auto" w:fill="FFFFFF"/>
        </w:rPr>
      </w:pPr>
    </w:p>
    <w:p w:rsidR="00535C66" w:rsidRDefault="00DF3F88" w:rsidP="00535C66">
      <w:pPr>
        <w:spacing w:after="0"/>
        <w:jc w:val="both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Očigledno</w:t>
      </w:r>
      <w:proofErr w:type="spellEnd"/>
      <w:r>
        <w:rPr>
          <w:rFonts w:cstheme="minorHAnsi"/>
          <w:shd w:val="clear" w:color="auto" w:fill="FFFFFF"/>
        </w:rPr>
        <w:t xml:space="preserve"> je </w:t>
      </w:r>
      <w:proofErr w:type="spellStart"/>
      <w:r>
        <w:rPr>
          <w:rFonts w:cstheme="minorHAnsi"/>
          <w:shd w:val="clear" w:color="auto" w:fill="FFFFFF"/>
        </w:rPr>
        <w:t>da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su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u</w:t>
      </w:r>
      <w:r w:rsidR="00535C66">
        <w:rPr>
          <w:rFonts w:cstheme="minorHAnsi"/>
          <w:shd w:val="clear" w:color="auto" w:fill="FFFFFF"/>
        </w:rPr>
        <w:t>spješnom</w:t>
      </w:r>
      <w:proofErr w:type="spellEnd"/>
      <w:r w:rsidR="00535C66">
        <w:rPr>
          <w:rFonts w:cstheme="minorHAnsi"/>
          <w:shd w:val="clear" w:color="auto" w:fill="FFFFFF"/>
        </w:rPr>
        <w:t xml:space="preserve"> </w:t>
      </w:r>
      <w:proofErr w:type="spellStart"/>
      <w:r w:rsidR="00535C66">
        <w:rPr>
          <w:rFonts w:cstheme="minorHAnsi"/>
          <w:shd w:val="clear" w:color="auto" w:fill="FFFFFF"/>
        </w:rPr>
        <w:t>regulacijom</w:t>
      </w:r>
      <w:proofErr w:type="spellEnd"/>
      <w:r w:rsidR="00535C66">
        <w:rPr>
          <w:rFonts w:cstheme="minorHAnsi"/>
          <w:shd w:val="clear" w:color="auto" w:fill="FFFFFF"/>
        </w:rPr>
        <w:t xml:space="preserve"> </w:t>
      </w:r>
      <w:proofErr w:type="spellStart"/>
      <w:r w:rsidR="00535C66">
        <w:rPr>
          <w:rFonts w:cstheme="minorHAnsi"/>
          <w:shd w:val="clear" w:color="auto" w:fill="FFFFFF"/>
        </w:rPr>
        <w:t>stvoreni</w:t>
      </w:r>
      <w:proofErr w:type="spellEnd"/>
      <w:r w:rsidR="00535C66">
        <w:rPr>
          <w:rFonts w:cstheme="minorHAnsi"/>
          <w:shd w:val="clear" w:color="auto" w:fill="FFFFFF"/>
        </w:rPr>
        <w:t xml:space="preserve"> </w:t>
      </w:r>
      <w:proofErr w:type="spellStart"/>
      <w:r w:rsidR="00535C66">
        <w:rPr>
          <w:rFonts w:cstheme="minorHAnsi"/>
          <w:shd w:val="clear" w:color="auto" w:fill="FFFFFF"/>
        </w:rPr>
        <w:t>preduslovi</w:t>
      </w:r>
      <w:proofErr w:type="spellEnd"/>
      <w:r w:rsidR="00535C66">
        <w:rPr>
          <w:rFonts w:cstheme="minorHAnsi"/>
          <w:shd w:val="clear" w:color="auto" w:fill="FFFFFF"/>
        </w:rPr>
        <w:t xml:space="preserve"> </w:t>
      </w:r>
      <w:proofErr w:type="spellStart"/>
      <w:r w:rsidR="00535C66">
        <w:rPr>
          <w:rFonts w:cstheme="minorHAnsi"/>
          <w:shd w:val="clear" w:color="auto" w:fill="FFFFFF"/>
        </w:rPr>
        <w:t>za</w:t>
      </w:r>
      <w:proofErr w:type="spellEnd"/>
      <w:r w:rsidR="00535C66">
        <w:rPr>
          <w:rFonts w:cstheme="minorHAnsi"/>
          <w:shd w:val="clear" w:color="auto" w:fill="FFFFFF"/>
        </w:rPr>
        <w:t xml:space="preserve"> </w:t>
      </w:r>
      <w:proofErr w:type="spellStart"/>
      <w:r w:rsidR="00535C66">
        <w:rPr>
          <w:rFonts w:cstheme="minorHAnsi"/>
          <w:shd w:val="clear" w:color="auto" w:fill="FFFFFF"/>
        </w:rPr>
        <w:t>razvijenost</w:t>
      </w:r>
      <w:proofErr w:type="spellEnd"/>
      <w:r w:rsidR="00535C66">
        <w:rPr>
          <w:rFonts w:cstheme="minorHAnsi"/>
          <w:shd w:val="clear" w:color="auto" w:fill="FFFFFF"/>
        </w:rPr>
        <w:t xml:space="preserve"> </w:t>
      </w:r>
      <w:proofErr w:type="spellStart"/>
      <w:r w:rsidR="00535C66">
        <w:rPr>
          <w:rFonts w:cstheme="minorHAnsi"/>
          <w:shd w:val="clear" w:color="auto" w:fill="FFFFFF"/>
        </w:rPr>
        <w:t>tržišta</w:t>
      </w:r>
      <w:proofErr w:type="spellEnd"/>
      <w:r w:rsidR="00535C66">
        <w:rPr>
          <w:rFonts w:cstheme="minorHAnsi"/>
          <w:shd w:val="clear" w:color="auto" w:fill="FFFFFF"/>
        </w:rPr>
        <w:t xml:space="preserve"> o </w:t>
      </w:r>
      <w:proofErr w:type="spellStart"/>
      <w:r w:rsidR="00535C66">
        <w:rPr>
          <w:rFonts w:cstheme="minorHAnsi"/>
          <w:shd w:val="clear" w:color="auto" w:fill="FFFFFF"/>
        </w:rPr>
        <w:t>čemu</w:t>
      </w:r>
      <w:proofErr w:type="spellEnd"/>
      <w:r w:rsidR="00535C66">
        <w:rPr>
          <w:rFonts w:cstheme="minorHAnsi"/>
          <w:shd w:val="clear" w:color="auto" w:fill="FFFFFF"/>
        </w:rPr>
        <w:t xml:space="preserve"> </w:t>
      </w:r>
      <w:proofErr w:type="spellStart"/>
      <w:r w:rsidR="00535C66">
        <w:rPr>
          <w:rFonts w:cstheme="minorHAnsi"/>
          <w:shd w:val="clear" w:color="auto" w:fill="FFFFFF"/>
        </w:rPr>
        <w:t>svjedoče</w:t>
      </w:r>
      <w:proofErr w:type="spellEnd"/>
      <w:r w:rsidR="00535C66">
        <w:rPr>
          <w:rFonts w:cstheme="minorHAnsi"/>
          <w:shd w:val="clear" w:color="auto" w:fill="FFFFFF"/>
        </w:rPr>
        <w:t xml:space="preserve"> </w:t>
      </w:r>
      <w:proofErr w:type="spellStart"/>
      <w:r w:rsidR="00535C66">
        <w:rPr>
          <w:rFonts w:cstheme="minorHAnsi"/>
          <w:shd w:val="clear" w:color="auto" w:fill="FFFFFF"/>
        </w:rPr>
        <w:t>i</w:t>
      </w:r>
      <w:proofErr w:type="spellEnd"/>
      <w:r w:rsidR="00535C66">
        <w:rPr>
          <w:rFonts w:cstheme="minorHAnsi"/>
          <w:shd w:val="clear" w:color="auto" w:fill="FFFFFF"/>
        </w:rPr>
        <w:t xml:space="preserve"> </w:t>
      </w:r>
      <w:proofErr w:type="spellStart"/>
      <w:r w:rsidR="00535C66">
        <w:rPr>
          <w:rFonts w:cstheme="minorHAnsi"/>
          <w:shd w:val="clear" w:color="auto" w:fill="FFFFFF"/>
        </w:rPr>
        <w:t>sljedeći</w:t>
      </w:r>
      <w:proofErr w:type="spellEnd"/>
      <w:r w:rsidR="00535C66">
        <w:rPr>
          <w:rFonts w:cstheme="minorHAnsi"/>
          <w:shd w:val="clear" w:color="auto" w:fill="FFFFFF"/>
        </w:rPr>
        <w:t xml:space="preserve"> </w:t>
      </w:r>
      <w:proofErr w:type="spellStart"/>
      <w:r w:rsidR="00535C66">
        <w:rPr>
          <w:rFonts w:cstheme="minorHAnsi"/>
          <w:shd w:val="clear" w:color="auto" w:fill="FFFFFF"/>
        </w:rPr>
        <w:t>podaci</w:t>
      </w:r>
      <w:proofErr w:type="spellEnd"/>
      <w:r w:rsidR="00535C66">
        <w:rPr>
          <w:rFonts w:cstheme="minorHAnsi"/>
          <w:shd w:val="clear" w:color="auto" w:fill="FFFFFF"/>
        </w:rPr>
        <w:t>.</w:t>
      </w:r>
    </w:p>
    <w:p w:rsidR="00C444A2" w:rsidRPr="00C444A2" w:rsidRDefault="00C444A2" w:rsidP="00535C66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cstheme="minorHAnsi"/>
          <w:shd w:val="clear" w:color="auto" w:fill="FFFFFF"/>
        </w:rPr>
      </w:pPr>
    </w:p>
    <w:p w:rsidR="00535C66" w:rsidRPr="00163C6E" w:rsidRDefault="00B20F9F" w:rsidP="00535C66">
      <w:pPr>
        <w:spacing w:after="0"/>
        <w:jc w:val="both"/>
        <w:rPr>
          <w:rFonts w:cstheme="minorHAnsi"/>
          <w:b/>
          <w:sz w:val="24"/>
          <w:szCs w:val="24"/>
          <w:lang w:val="hr-HR"/>
        </w:rPr>
      </w:pPr>
      <w:r>
        <w:rPr>
          <w:rFonts w:cstheme="minorHAnsi"/>
          <w:b/>
          <w:sz w:val="24"/>
          <w:szCs w:val="24"/>
          <w:lang w:val="hr-HR"/>
        </w:rPr>
        <w:t>Mobilne usluge</w:t>
      </w:r>
    </w:p>
    <w:p w:rsidR="00535C66" w:rsidRDefault="00535C66" w:rsidP="00535C66">
      <w:pPr>
        <w:spacing w:after="0" w:line="276" w:lineRule="auto"/>
        <w:jc w:val="both"/>
        <w:rPr>
          <w:rFonts w:cs="Times New Roman"/>
        </w:rPr>
      </w:pPr>
    </w:p>
    <w:p w:rsidR="00535C66" w:rsidRDefault="00535C66" w:rsidP="00535C66">
      <w:pPr>
        <w:spacing w:after="0" w:line="276" w:lineRule="auto"/>
        <w:jc w:val="both"/>
        <w:rPr>
          <w:lang w:val="sr-Latn-CS"/>
        </w:rPr>
      </w:pPr>
      <w:r w:rsidRPr="009D2B0F">
        <w:rPr>
          <w:rFonts w:cs="Times New Roman"/>
        </w:rPr>
        <w:t xml:space="preserve">Na </w:t>
      </w:r>
      <w:proofErr w:type="spellStart"/>
      <w:r w:rsidRPr="009D2B0F">
        <w:rPr>
          <w:rFonts w:cs="Times New Roman"/>
        </w:rPr>
        <w:t>crnogorskom</w:t>
      </w:r>
      <w:proofErr w:type="spellEnd"/>
      <w:r w:rsidRPr="009D2B0F">
        <w:rPr>
          <w:rFonts w:cs="Times New Roman"/>
        </w:rPr>
        <w:t xml:space="preserve"> </w:t>
      </w:r>
      <w:proofErr w:type="spellStart"/>
      <w:r w:rsidRPr="009D2B0F">
        <w:rPr>
          <w:rFonts w:cs="Times New Roman"/>
        </w:rPr>
        <w:t>tržištu</w:t>
      </w:r>
      <w:proofErr w:type="spellEnd"/>
      <w:r w:rsidRPr="009D2B0F">
        <w:rPr>
          <w:rFonts w:cs="Times New Roman"/>
        </w:rPr>
        <w:t xml:space="preserve"> </w:t>
      </w:r>
      <w:proofErr w:type="spellStart"/>
      <w:r w:rsidRPr="009D2B0F">
        <w:rPr>
          <w:rFonts w:cs="Times New Roman"/>
        </w:rPr>
        <w:t>mobilne</w:t>
      </w:r>
      <w:proofErr w:type="spellEnd"/>
      <w:r w:rsidRPr="009D2B0F">
        <w:rPr>
          <w:rFonts w:cs="Times New Roman"/>
        </w:rPr>
        <w:t xml:space="preserve"> </w:t>
      </w:r>
      <w:proofErr w:type="spellStart"/>
      <w:r w:rsidRPr="009D2B0F">
        <w:rPr>
          <w:rFonts w:cs="Times New Roman"/>
        </w:rPr>
        <w:t>telefonije</w:t>
      </w:r>
      <w:proofErr w:type="spellEnd"/>
      <w:r w:rsidRPr="009D2B0F">
        <w:rPr>
          <w:rFonts w:cs="Times New Roman"/>
        </w:rPr>
        <w:t xml:space="preserve"> </w:t>
      </w:r>
      <w:proofErr w:type="spellStart"/>
      <w:r w:rsidRPr="009D2B0F">
        <w:rPr>
          <w:rFonts w:cs="Times New Roman"/>
        </w:rPr>
        <w:t>posluju</w:t>
      </w:r>
      <w:proofErr w:type="spellEnd"/>
      <w:r w:rsidRPr="009D2B0F">
        <w:rPr>
          <w:rFonts w:cs="Times New Roman"/>
        </w:rPr>
        <w:t xml:space="preserve"> tri </w:t>
      </w:r>
      <w:proofErr w:type="spellStart"/>
      <w:r w:rsidRPr="009D2B0F">
        <w:rPr>
          <w:rFonts w:cs="Times New Roman"/>
        </w:rPr>
        <w:t>telekomunikaciona</w:t>
      </w:r>
      <w:proofErr w:type="spellEnd"/>
      <w:r w:rsidRPr="009D2B0F">
        <w:rPr>
          <w:rFonts w:cs="Times New Roman"/>
        </w:rPr>
        <w:t xml:space="preserve"> </w:t>
      </w:r>
      <w:proofErr w:type="spellStart"/>
      <w:r w:rsidRPr="009D2B0F">
        <w:rPr>
          <w:rFonts w:cs="Times New Roman"/>
        </w:rPr>
        <w:t>operatora</w:t>
      </w:r>
      <w:proofErr w:type="spellEnd"/>
      <w:r w:rsidRPr="009D2B0F">
        <w:rPr>
          <w:rFonts w:cs="Times New Roman"/>
        </w:rPr>
        <w:t xml:space="preserve"> </w:t>
      </w:r>
      <w:proofErr w:type="spellStart"/>
      <w:r w:rsidRPr="009D2B0F">
        <w:rPr>
          <w:rFonts w:cs="Times New Roman"/>
        </w:rPr>
        <w:t>i</w:t>
      </w:r>
      <w:proofErr w:type="spellEnd"/>
      <w:r w:rsidRPr="009D2B0F">
        <w:rPr>
          <w:rFonts w:cs="Times New Roman"/>
        </w:rPr>
        <w:t xml:space="preserve"> to: </w:t>
      </w:r>
      <w:r>
        <w:rPr>
          <w:rFonts w:cs="Times New Roman"/>
        </w:rPr>
        <w:t xml:space="preserve">One </w:t>
      </w:r>
      <w:proofErr w:type="spellStart"/>
      <w:r>
        <w:rPr>
          <w:rFonts w:cs="Times New Roman"/>
        </w:rPr>
        <w:t>Crna</w:t>
      </w:r>
      <w:proofErr w:type="spellEnd"/>
      <w:r>
        <w:rPr>
          <w:rFonts w:cs="Times New Roman"/>
        </w:rPr>
        <w:t xml:space="preserve"> Gora</w:t>
      </w:r>
      <w:r w:rsidRPr="009D2B0F">
        <w:rPr>
          <w:rFonts w:cs="Times New Roman"/>
        </w:rPr>
        <w:t xml:space="preserve">, </w:t>
      </w:r>
      <w:proofErr w:type="spellStart"/>
      <w:r w:rsidRPr="009D2B0F">
        <w:rPr>
          <w:rFonts w:cs="Times New Roman"/>
        </w:rPr>
        <w:t>Crnogorski</w:t>
      </w:r>
      <w:proofErr w:type="spellEnd"/>
      <w:r w:rsidRPr="009D2B0F">
        <w:rPr>
          <w:rFonts w:cs="Times New Roman"/>
        </w:rPr>
        <w:t xml:space="preserve"> Telekom </w:t>
      </w:r>
      <w:proofErr w:type="spellStart"/>
      <w:r w:rsidRPr="009D2B0F">
        <w:rPr>
          <w:rFonts w:cs="Times New Roman"/>
        </w:rPr>
        <w:t>i</w:t>
      </w:r>
      <w:proofErr w:type="spellEnd"/>
      <w:r w:rsidRPr="009D2B0F">
        <w:rPr>
          <w:rFonts w:cs="Times New Roman"/>
        </w:rPr>
        <w:t xml:space="preserve"> </w:t>
      </w:r>
      <w:proofErr w:type="spellStart"/>
      <w:r w:rsidRPr="009D2B0F">
        <w:rPr>
          <w:rFonts w:cs="Times New Roman"/>
        </w:rPr>
        <w:t>Mtel</w:t>
      </w:r>
      <w:proofErr w:type="spellEnd"/>
      <w:r w:rsidRPr="009D2B0F">
        <w:rPr>
          <w:rFonts w:cs="Times New Roman"/>
        </w:rPr>
        <w:t>.</w:t>
      </w:r>
      <w:r>
        <w:rPr>
          <w:rFonts w:cs="Times New Roman"/>
        </w:rPr>
        <w:t xml:space="preserve"> </w:t>
      </w:r>
      <w:r>
        <w:rPr>
          <w:lang w:val="sr-Latn-CS"/>
        </w:rPr>
        <w:t>Na kraju 2021</w:t>
      </w:r>
      <w:r w:rsidRPr="009D2B0F">
        <w:rPr>
          <w:lang w:val="sr-Latn-CS"/>
        </w:rPr>
        <w:t>. godine broj korisnika mobilne telefonije u</w:t>
      </w:r>
      <w:r>
        <w:rPr>
          <w:lang w:val="sr-Latn-CS"/>
        </w:rPr>
        <w:t xml:space="preserve"> Crnoj Gori iznosio je 1.120.074 što odgovara penetraciji od 180,65</w:t>
      </w:r>
      <w:r w:rsidRPr="009D2B0F">
        <w:rPr>
          <w:lang w:val="sr-Latn-CS"/>
        </w:rPr>
        <w:t>%. U odnosu na isti period prošle godin</w:t>
      </w:r>
      <w:r>
        <w:rPr>
          <w:lang w:val="sr-Latn-CS"/>
        </w:rPr>
        <w:t xml:space="preserve">e broj korisnika je veći za 3,70 </w:t>
      </w:r>
      <w:r w:rsidRPr="009D2B0F">
        <w:rPr>
          <w:lang w:val="sr-Latn-CS"/>
        </w:rPr>
        <w:t xml:space="preserve">%.  </w:t>
      </w:r>
      <w:r>
        <w:rPr>
          <w:lang w:val="sr-Latn-CS"/>
        </w:rPr>
        <w:t>Na kraju 2021. godine</w:t>
      </w:r>
      <w:r w:rsidRPr="009D2B0F">
        <w:rPr>
          <w:lang w:val="sr-Latn-CS"/>
        </w:rPr>
        <w:t xml:space="preserve"> </w:t>
      </w:r>
      <w:r>
        <w:rPr>
          <w:lang w:val="sr-Latn-CS"/>
        </w:rPr>
        <w:t>broj postpaid korisnika iznosio je 59,01</w:t>
      </w:r>
      <w:r w:rsidRPr="009D2B0F">
        <w:rPr>
          <w:lang w:val="sr-Latn-CS"/>
        </w:rPr>
        <w:t>%</w:t>
      </w:r>
      <w:r w:rsidRPr="009D2B0F">
        <w:rPr>
          <w:b/>
          <w:lang w:val="sr-Latn-CS"/>
        </w:rPr>
        <w:t xml:space="preserve"> </w:t>
      </w:r>
      <w:r w:rsidRPr="00B621F1">
        <w:rPr>
          <w:lang w:val="sr-Latn-CS"/>
        </w:rPr>
        <w:t>(</w:t>
      </w:r>
      <w:r>
        <w:rPr>
          <w:lang w:val="sr-Latn-CS"/>
        </w:rPr>
        <w:t>660.999</w:t>
      </w:r>
      <w:r w:rsidRPr="009D2B0F">
        <w:rPr>
          <w:lang w:val="sr-Latn-CS"/>
        </w:rPr>
        <w:t xml:space="preserve">), </w:t>
      </w:r>
      <w:r>
        <w:rPr>
          <w:lang w:val="sr-Latn-CS"/>
        </w:rPr>
        <w:t>dok je prepaid korisnika bilo 40,99% (459.075</w:t>
      </w:r>
      <w:r w:rsidRPr="009D2B0F">
        <w:rPr>
          <w:lang w:val="sr-Latn-CS"/>
        </w:rPr>
        <w:t xml:space="preserve">). </w:t>
      </w:r>
    </w:p>
    <w:p w:rsidR="00535C66" w:rsidRDefault="00535C66" w:rsidP="00535C66">
      <w:pPr>
        <w:spacing w:after="0" w:line="276" w:lineRule="auto"/>
        <w:jc w:val="both"/>
        <w:rPr>
          <w:lang w:val="sr-Latn-CS"/>
        </w:rPr>
      </w:pPr>
    </w:p>
    <w:p w:rsidR="00535C66" w:rsidRDefault="00535C66" w:rsidP="00535C66">
      <w:pPr>
        <w:spacing w:after="0" w:line="276" w:lineRule="auto"/>
        <w:jc w:val="both"/>
        <w:rPr>
          <w:lang w:val="sr-Latn-CS"/>
        </w:rPr>
      </w:pPr>
      <w:r>
        <w:rPr>
          <w:lang w:val="sr-Latn-CS"/>
        </w:rPr>
        <w:t>Najveća penetracija tokom 2021. godine na tržištu mobilne telefonije Crne Gore zabilježena je u avgustu, kada je ista iznosila 207,26 %, a najniža u martu kada je iznosila 171,81%.</w:t>
      </w:r>
    </w:p>
    <w:p w:rsidR="00535C66" w:rsidRPr="00163C6E" w:rsidRDefault="00535C66" w:rsidP="00535C66">
      <w:pPr>
        <w:spacing w:after="0" w:line="276" w:lineRule="auto"/>
        <w:jc w:val="both"/>
        <w:rPr>
          <w:lang w:val="sr-Latn-CS"/>
        </w:rPr>
      </w:pPr>
    </w:p>
    <w:p w:rsidR="00535C66" w:rsidRDefault="00535C66" w:rsidP="00535C66">
      <w:pPr>
        <w:spacing w:after="0" w:line="276" w:lineRule="auto"/>
        <w:jc w:val="both"/>
        <w:rPr>
          <w:rFonts w:cstheme="minorHAnsi"/>
          <w:lang w:val="sr-Latn-CS"/>
        </w:rPr>
      </w:pPr>
      <w:r w:rsidRPr="004A1B93">
        <w:rPr>
          <w:rFonts w:cstheme="minorHAnsi"/>
          <w:lang w:val="sr-Latn-CS"/>
        </w:rPr>
        <w:t xml:space="preserve">Od ukupnog broja 1.120.074 korisnika mobilne telefonije u Crnoj Gori, najviše korisnika imao je mobilni operator Mtel 384.456 korisnika, Crnogorski Telekom 377.917, a </w:t>
      </w:r>
      <w:r>
        <w:rPr>
          <w:rFonts w:cstheme="minorHAnsi"/>
          <w:lang w:val="sr-Latn-CS"/>
        </w:rPr>
        <w:t>One Crna Gora</w:t>
      </w:r>
      <w:r w:rsidRPr="004A1B93">
        <w:rPr>
          <w:rFonts w:cstheme="minorHAnsi"/>
          <w:lang w:val="sr-Latn-CS"/>
        </w:rPr>
        <w:t xml:space="preserve"> 357.701 korisnika ili procentualno: Mtel 34,32%, Crnogorski Telekom 33,74% i </w:t>
      </w:r>
      <w:r w:rsidR="00B621F1">
        <w:rPr>
          <w:rFonts w:cstheme="minorHAnsi"/>
          <w:lang w:val="sr-Latn-CS"/>
        </w:rPr>
        <w:t>One Crna Gora</w:t>
      </w:r>
      <w:r w:rsidRPr="004A1B93">
        <w:rPr>
          <w:rFonts w:cstheme="minorHAnsi"/>
          <w:lang w:val="sr-Latn-CS"/>
        </w:rPr>
        <w:t xml:space="preserve"> 31,94%.</w:t>
      </w:r>
    </w:p>
    <w:p w:rsidR="00535C66" w:rsidRPr="00163C6E" w:rsidRDefault="00B20F9F" w:rsidP="00535C66">
      <w:pPr>
        <w:spacing w:after="0"/>
        <w:jc w:val="both"/>
        <w:rPr>
          <w:rFonts w:cs="Times New Roman"/>
          <w:b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Fiksne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usluge</w:t>
      </w:r>
      <w:proofErr w:type="spellEnd"/>
    </w:p>
    <w:p w:rsidR="00535C66" w:rsidRDefault="00535C66" w:rsidP="00535C66">
      <w:pPr>
        <w:spacing w:after="0"/>
        <w:jc w:val="both"/>
        <w:rPr>
          <w:lang w:val="hr-HR"/>
        </w:rPr>
      </w:pPr>
    </w:p>
    <w:p w:rsidR="00535C66" w:rsidRPr="009D2B0F" w:rsidRDefault="00535C66" w:rsidP="00535C66">
      <w:pPr>
        <w:spacing w:after="0"/>
        <w:jc w:val="both"/>
        <w:rPr>
          <w:lang w:val="hr-HR"/>
        </w:rPr>
      </w:pPr>
      <w:r w:rsidRPr="009D2B0F">
        <w:rPr>
          <w:lang w:val="hr-HR"/>
        </w:rPr>
        <w:t>Usluge fiksne telefonije n</w:t>
      </w:r>
      <w:r>
        <w:rPr>
          <w:lang w:val="hr-HR"/>
        </w:rPr>
        <w:t>a teritoriji Crne Gore su u 2021</w:t>
      </w:r>
      <w:r w:rsidRPr="009D2B0F">
        <w:rPr>
          <w:lang w:val="hr-HR"/>
        </w:rPr>
        <w:t xml:space="preserve">. godini pružali operatori: </w:t>
      </w:r>
      <w:r w:rsidRPr="009D2B0F">
        <w:rPr>
          <w:bCs/>
          <w:lang w:val="hr-HR"/>
        </w:rPr>
        <w:t>Crnogorski Telekom</w:t>
      </w:r>
      <w:r w:rsidRPr="009D2B0F">
        <w:rPr>
          <w:lang w:val="hr-HR"/>
        </w:rPr>
        <w:t xml:space="preserve">, </w:t>
      </w:r>
      <w:r w:rsidRPr="009D2B0F">
        <w:rPr>
          <w:bCs/>
          <w:lang w:val="hr-HR"/>
        </w:rPr>
        <w:t xml:space="preserve">Mtel, </w:t>
      </w:r>
      <w:r w:rsidRPr="009D2B0F">
        <w:rPr>
          <w:lang w:val="hr-HR"/>
        </w:rPr>
        <w:t xml:space="preserve">Telemach i </w:t>
      </w:r>
      <w:r w:rsidR="00B621F1">
        <w:rPr>
          <w:lang w:val="hr-HR"/>
        </w:rPr>
        <w:t>One Crna Gora</w:t>
      </w:r>
      <w:r w:rsidRPr="009D2B0F">
        <w:rPr>
          <w:lang w:val="hr-HR"/>
        </w:rPr>
        <w:t>.</w:t>
      </w:r>
    </w:p>
    <w:p w:rsidR="00535C66" w:rsidRDefault="00535C66" w:rsidP="00535C66">
      <w:pPr>
        <w:spacing w:after="0"/>
        <w:jc w:val="both"/>
        <w:rPr>
          <w:lang w:val="hr-HR"/>
        </w:rPr>
      </w:pPr>
    </w:p>
    <w:p w:rsidR="00535C66" w:rsidRDefault="00535C66" w:rsidP="00535C66">
      <w:pPr>
        <w:spacing w:after="0"/>
        <w:jc w:val="both"/>
        <w:rPr>
          <w:lang w:val="hr-HR"/>
        </w:rPr>
      </w:pPr>
      <w:r>
        <w:rPr>
          <w:lang w:val="hr-HR"/>
        </w:rPr>
        <w:t>Na kraju 2021</w:t>
      </w:r>
      <w:r w:rsidRPr="009D2B0F">
        <w:rPr>
          <w:lang w:val="hr-HR"/>
        </w:rPr>
        <w:t xml:space="preserve">. godine broj fiksnih pretplatničkih linija iznosio je </w:t>
      </w:r>
      <w:r>
        <w:rPr>
          <w:rFonts w:eastAsia="Times New Roman" w:cs="Times New Roman"/>
        </w:rPr>
        <w:t>189.519</w:t>
      </w:r>
      <w:r w:rsidRPr="009D2B0F">
        <w:rPr>
          <w:rFonts w:eastAsia="Times New Roman" w:cs="Arial"/>
        </w:rPr>
        <w:t xml:space="preserve"> </w:t>
      </w:r>
      <w:r>
        <w:rPr>
          <w:lang w:val="hr-HR"/>
        </w:rPr>
        <w:t>što odgovara penetraciji od 30,57</w:t>
      </w:r>
      <w:r w:rsidRPr="009D2B0F">
        <w:rPr>
          <w:lang w:val="hr-HR"/>
        </w:rPr>
        <w:t>%</w:t>
      </w:r>
      <w:r w:rsidR="00B20F9F">
        <w:rPr>
          <w:lang w:val="hr-HR"/>
        </w:rPr>
        <w:t xml:space="preserve"> u odnosu na broj stanovnika</w:t>
      </w:r>
      <w:r w:rsidRPr="009D2B0F">
        <w:rPr>
          <w:lang w:val="hr-HR"/>
        </w:rPr>
        <w:t>. U poređenju sa prethodnom godinom broj fiksnih pre</w:t>
      </w:r>
      <w:r>
        <w:rPr>
          <w:lang w:val="hr-HR"/>
        </w:rPr>
        <w:t>tplatničkih linija je manji za 1,17</w:t>
      </w:r>
      <w:r w:rsidRPr="009D2B0F">
        <w:rPr>
          <w:lang w:val="hr-HR"/>
        </w:rPr>
        <w:t xml:space="preserve"> %. </w:t>
      </w:r>
    </w:p>
    <w:p w:rsidR="00535C66" w:rsidRPr="00163C6E" w:rsidRDefault="00535C66" w:rsidP="00535C66">
      <w:pPr>
        <w:spacing w:after="0"/>
        <w:jc w:val="both"/>
        <w:rPr>
          <w:rFonts w:eastAsia="Times New Roman" w:cs="Arial"/>
        </w:rPr>
      </w:pPr>
    </w:p>
    <w:p w:rsidR="00535C66" w:rsidRPr="00163C6E" w:rsidRDefault="00535C66" w:rsidP="00535C66">
      <w:pPr>
        <w:spacing w:after="0"/>
        <w:jc w:val="both"/>
        <w:rPr>
          <w:noProof/>
        </w:rPr>
      </w:pPr>
      <w:r w:rsidRPr="009D2B0F">
        <w:rPr>
          <w:noProof/>
        </w:rPr>
        <w:t>Od ukupnog broja priključaka fiksne telefonije</w:t>
      </w:r>
      <w:r>
        <w:rPr>
          <w:noProof/>
        </w:rPr>
        <w:t xml:space="preserve"> </w:t>
      </w:r>
      <w:r w:rsidRPr="009D2B0F">
        <w:rPr>
          <w:noProof/>
        </w:rPr>
        <w:t>Crnogorski Telekom je ima</w:t>
      </w:r>
      <w:r>
        <w:rPr>
          <w:noProof/>
        </w:rPr>
        <w:t>o 101.731</w:t>
      </w:r>
      <w:r w:rsidRPr="009D2B0F">
        <w:rPr>
          <w:noProof/>
        </w:rPr>
        <w:t xml:space="preserve">, Mtel </w:t>
      </w:r>
      <w:r>
        <w:rPr>
          <w:noProof/>
        </w:rPr>
        <w:t>70.009</w:t>
      </w:r>
      <w:r w:rsidRPr="009D2B0F">
        <w:rPr>
          <w:noProof/>
        </w:rPr>
        <w:t>, Telemach 1</w:t>
      </w:r>
      <w:r>
        <w:rPr>
          <w:noProof/>
        </w:rPr>
        <w:t>5.505</w:t>
      </w:r>
      <w:r w:rsidRPr="009D2B0F">
        <w:rPr>
          <w:noProof/>
        </w:rPr>
        <w:t xml:space="preserve"> i </w:t>
      </w:r>
      <w:r w:rsidR="00B621F1">
        <w:rPr>
          <w:noProof/>
        </w:rPr>
        <w:t>One Crna Gora</w:t>
      </w:r>
      <w:r w:rsidRPr="009D2B0F">
        <w:rPr>
          <w:noProof/>
        </w:rPr>
        <w:t xml:space="preserve"> </w:t>
      </w:r>
      <w:r>
        <w:rPr>
          <w:noProof/>
        </w:rPr>
        <w:t>2.274</w:t>
      </w:r>
      <w:r w:rsidRPr="009D2B0F">
        <w:rPr>
          <w:noProof/>
        </w:rPr>
        <w:t xml:space="preserve"> priključaka.</w:t>
      </w:r>
    </w:p>
    <w:p w:rsidR="00535C66" w:rsidRDefault="00535C66" w:rsidP="00535C66">
      <w:pPr>
        <w:spacing w:after="0" w:line="252" w:lineRule="auto"/>
        <w:jc w:val="both"/>
        <w:rPr>
          <w:rFonts w:cstheme="minorHAnsi"/>
          <w:b/>
          <w:sz w:val="24"/>
          <w:szCs w:val="24"/>
          <w:lang w:val="de-DE"/>
        </w:rPr>
      </w:pPr>
    </w:p>
    <w:p w:rsidR="00535C66" w:rsidRPr="00163C6E" w:rsidRDefault="00B20F9F" w:rsidP="00535C66">
      <w:pPr>
        <w:spacing w:after="0" w:line="252" w:lineRule="auto"/>
        <w:jc w:val="both"/>
        <w:rPr>
          <w:rFonts w:cstheme="minorHAnsi"/>
          <w:b/>
          <w:sz w:val="24"/>
          <w:szCs w:val="24"/>
          <w:lang w:val="de-DE"/>
        </w:rPr>
      </w:pPr>
      <w:r>
        <w:rPr>
          <w:rFonts w:cstheme="minorHAnsi"/>
          <w:b/>
          <w:sz w:val="24"/>
          <w:szCs w:val="24"/>
          <w:lang w:val="de-DE"/>
        </w:rPr>
        <w:t xml:space="preserve">Pristup </w:t>
      </w:r>
      <w:r w:rsidR="00B621F1">
        <w:rPr>
          <w:rFonts w:cstheme="minorHAnsi"/>
          <w:b/>
          <w:sz w:val="24"/>
          <w:szCs w:val="24"/>
          <w:lang w:val="de-DE"/>
        </w:rPr>
        <w:t>i</w:t>
      </w:r>
      <w:r w:rsidR="00535C66" w:rsidRPr="00163C6E">
        <w:rPr>
          <w:rFonts w:cstheme="minorHAnsi"/>
          <w:b/>
          <w:sz w:val="24"/>
          <w:szCs w:val="24"/>
          <w:lang w:val="de-DE"/>
        </w:rPr>
        <w:t>nternet</w:t>
      </w:r>
      <w:r>
        <w:rPr>
          <w:rFonts w:cstheme="minorHAnsi"/>
          <w:b/>
          <w:sz w:val="24"/>
          <w:szCs w:val="24"/>
          <w:lang w:val="de-DE"/>
        </w:rPr>
        <w:t>u</w:t>
      </w:r>
    </w:p>
    <w:p w:rsidR="00B20F9F" w:rsidRDefault="00B20F9F" w:rsidP="00535C66">
      <w:pPr>
        <w:spacing w:after="0" w:line="252" w:lineRule="auto"/>
        <w:jc w:val="both"/>
        <w:rPr>
          <w:rFonts w:cstheme="minorHAnsi"/>
          <w:lang w:val="de-DE"/>
        </w:rPr>
      </w:pPr>
    </w:p>
    <w:p w:rsidR="00535C66" w:rsidRPr="00163C6E" w:rsidRDefault="00535C66" w:rsidP="00535C66">
      <w:pPr>
        <w:spacing w:after="0" w:line="252" w:lineRule="auto"/>
        <w:jc w:val="both"/>
        <w:rPr>
          <w:rFonts w:cstheme="minorHAnsi"/>
          <w:lang w:val="de-DE"/>
        </w:rPr>
      </w:pPr>
      <w:r w:rsidRPr="00163C6E">
        <w:rPr>
          <w:rFonts w:cstheme="minorHAnsi"/>
          <w:lang w:val="de-DE"/>
        </w:rPr>
        <w:t xml:space="preserve">Tokom 2021. godine </w:t>
      </w:r>
      <w:r w:rsidRPr="0021682D">
        <w:rPr>
          <w:rFonts w:cstheme="minorHAnsi"/>
          <w:bCs/>
          <w:lang w:val="de-DE"/>
        </w:rPr>
        <w:t>usluge pristupa internetu na fiksnoj lokaciji</w:t>
      </w:r>
      <w:r w:rsidRPr="00163C6E">
        <w:rPr>
          <w:rFonts w:cstheme="minorHAnsi"/>
          <w:lang w:val="de-DE"/>
        </w:rPr>
        <w:t xml:space="preserve"> u Crnoj Gori je pružalo 11 operatora. Kada je u pitanju ukupa</w:t>
      </w:r>
      <w:r>
        <w:rPr>
          <w:rFonts w:cstheme="minorHAnsi"/>
          <w:lang w:val="de-DE"/>
        </w:rPr>
        <w:t xml:space="preserve">n broj korisnika, na kraju </w:t>
      </w:r>
      <w:r w:rsidRPr="00163C6E">
        <w:rPr>
          <w:rFonts w:cstheme="minorHAnsi"/>
          <w:lang w:val="de-DE"/>
        </w:rPr>
        <w:t>2021</w:t>
      </w:r>
      <w:r>
        <w:rPr>
          <w:rFonts w:cstheme="minorHAnsi"/>
          <w:lang w:val="de-DE"/>
        </w:rPr>
        <w:t>. godine registrovano je 188.172</w:t>
      </w:r>
      <w:r w:rsidRPr="00163C6E">
        <w:rPr>
          <w:rFonts w:cstheme="minorHAnsi"/>
          <w:lang w:val="de-DE"/>
        </w:rPr>
        <w:t xml:space="preserve"> korisni</w:t>
      </w:r>
      <w:r>
        <w:rPr>
          <w:rFonts w:cstheme="minorHAnsi"/>
          <w:lang w:val="de-DE"/>
        </w:rPr>
        <w:t>ka, što predstavlja rast od 2,25% u odnosu na kraj</w:t>
      </w:r>
      <w:r w:rsidRPr="00163C6E">
        <w:rPr>
          <w:rFonts w:cstheme="minorHAnsi"/>
          <w:lang w:val="de-DE"/>
        </w:rPr>
        <w:t xml:space="preserve"> prethodne godine.</w:t>
      </w:r>
    </w:p>
    <w:p w:rsidR="00535C66" w:rsidRDefault="00535C66" w:rsidP="00535C66">
      <w:pPr>
        <w:spacing w:after="0" w:line="252" w:lineRule="auto"/>
        <w:jc w:val="both"/>
        <w:rPr>
          <w:rFonts w:cstheme="minorHAnsi"/>
          <w:lang w:val="de-DE"/>
        </w:rPr>
      </w:pPr>
    </w:p>
    <w:p w:rsidR="00535C66" w:rsidRDefault="00535C66" w:rsidP="00535C66">
      <w:pPr>
        <w:spacing w:after="0" w:line="252" w:lineRule="auto"/>
        <w:jc w:val="both"/>
        <w:rPr>
          <w:rFonts w:cstheme="minorHAnsi"/>
          <w:lang w:val="de-DE"/>
        </w:rPr>
      </w:pPr>
      <w:r w:rsidRPr="00163C6E">
        <w:rPr>
          <w:rFonts w:cstheme="minorHAnsi"/>
          <w:lang w:val="de-DE"/>
        </w:rPr>
        <w:t>Procentualno učešće broja korisnika koji su pristupili internetu na fiksnoj lokaciji, u zavisnos</w:t>
      </w:r>
      <w:r>
        <w:rPr>
          <w:rFonts w:cstheme="minorHAnsi"/>
          <w:lang w:val="de-DE"/>
        </w:rPr>
        <w:t>ti od tehnologija, na kraju  2021. godine iznosilo je: FTTx 42,87%, HFC/KDS 26,80%, VDSL 16,47%, ADSL 11,98%, WiFi 1,31%, Wimax 0,39</w:t>
      </w:r>
      <w:r w:rsidRPr="00163C6E">
        <w:rPr>
          <w:rFonts w:cstheme="minorHAnsi"/>
          <w:lang w:val="de-DE"/>
        </w:rPr>
        <w:t xml:space="preserve">%, ostale tehnologije 0,18%. </w:t>
      </w:r>
    </w:p>
    <w:p w:rsidR="00535C66" w:rsidRDefault="00535C66" w:rsidP="00535C66">
      <w:pPr>
        <w:spacing w:after="0" w:line="240" w:lineRule="auto"/>
        <w:jc w:val="both"/>
        <w:rPr>
          <w:rFonts w:cstheme="minorHAnsi"/>
          <w:lang w:val="de-DE"/>
        </w:rPr>
      </w:pPr>
    </w:p>
    <w:p w:rsidR="00535C66" w:rsidRDefault="00535C66" w:rsidP="00535C66">
      <w:pPr>
        <w:spacing w:after="0" w:line="240" w:lineRule="auto"/>
        <w:jc w:val="both"/>
        <w:rPr>
          <w:rFonts w:cstheme="minorHAnsi"/>
          <w:lang w:val="de-DE"/>
        </w:rPr>
      </w:pPr>
      <w:r w:rsidRPr="00163C6E">
        <w:rPr>
          <w:rFonts w:cstheme="minorHAnsi"/>
          <w:lang w:val="de-DE"/>
        </w:rPr>
        <w:t>Pristup putem optičkog kabla</w:t>
      </w:r>
      <w:r w:rsidR="00B20F9F">
        <w:rPr>
          <w:rFonts w:cstheme="minorHAnsi"/>
          <w:lang w:val="de-DE"/>
        </w:rPr>
        <w:t xml:space="preserve"> (FTTx)</w:t>
      </w:r>
      <w:r w:rsidRPr="00163C6E">
        <w:rPr>
          <w:rFonts w:cstheme="minorHAnsi"/>
          <w:lang w:val="de-DE"/>
        </w:rPr>
        <w:t xml:space="preserve"> postao je dominantna tehnologija u Crnoj Gori</w:t>
      </w:r>
      <w:r>
        <w:rPr>
          <w:rFonts w:cstheme="minorHAnsi"/>
          <w:lang w:val="de-DE"/>
        </w:rPr>
        <w:t xml:space="preserve"> i ovaj udio se povećao za 10,05% u odnosu na kraj</w:t>
      </w:r>
      <w:r w:rsidRPr="00163C6E">
        <w:rPr>
          <w:rFonts w:cstheme="minorHAnsi"/>
          <w:lang w:val="de-DE"/>
        </w:rPr>
        <w:t xml:space="preserve"> 2020. </w:t>
      </w:r>
      <w:r w:rsidR="00B621F1">
        <w:rPr>
          <w:rFonts w:cstheme="minorHAnsi"/>
          <w:lang w:val="de-DE"/>
        </w:rPr>
        <w:t>g</w:t>
      </w:r>
      <w:r w:rsidRPr="00163C6E">
        <w:rPr>
          <w:rFonts w:cstheme="minorHAnsi"/>
          <w:lang w:val="de-DE"/>
        </w:rPr>
        <w:t>odine</w:t>
      </w:r>
      <w:r>
        <w:rPr>
          <w:rFonts w:cstheme="minorHAnsi"/>
          <w:lang w:val="de-DE"/>
        </w:rPr>
        <w:t xml:space="preserve">. </w:t>
      </w:r>
      <w:r w:rsidRPr="00C03DCE">
        <w:rPr>
          <w:rFonts w:cstheme="minorHAnsi"/>
          <w:lang w:val="de-DE"/>
        </w:rPr>
        <w:t>Trenutno u Crnoj Gori ima 181.146 instaliranih, odnosno 90.584 uključenih FTTH/B priključaka. Ako se ne računaju priključci koji se odnose na pravna lica, dobijamo da preko 80% domaćinstava u Crnoj Gori ima mogućnost za instalaciju FTTH/B priključka, dok 46,5% domaćinstava koristi FTTH/B priključak za neku elektronsku komunikacionu uslugu.</w:t>
      </w:r>
      <w:r>
        <w:rPr>
          <w:rFonts w:cstheme="minorHAnsi"/>
          <w:lang w:val="de-DE"/>
        </w:rPr>
        <w:t xml:space="preserve"> </w:t>
      </w:r>
      <w:r w:rsidR="00B621F1">
        <w:rPr>
          <w:rFonts w:cstheme="minorHAnsi"/>
          <w:lang w:val="de-DE"/>
        </w:rPr>
        <w:t>EKIP</w:t>
      </w:r>
      <w:r w:rsidRPr="00163C6E">
        <w:rPr>
          <w:rFonts w:cstheme="minorHAnsi"/>
          <w:lang w:val="de-DE"/>
        </w:rPr>
        <w:t xml:space="preserve"> očekuje da će se ovaj rast nastaviti i u narednom posebno jer će u budućnosti fiksne pristupne mreže u najvećoj mjeri biti bazirane na priključcima sa optičkim vlaknima.</w:t>
      </w:r>
    </w:p>
    <w:p w:rsidR="00535C66" w:rsidRPr="00C03DCE" w:rsidRDefault="00535C66" w:rsidP="00535C66">
      <w:pPr>
        <w:spacing w:after="0" w:line="240" w:lineRule="auto"/>
        <w:jc w:val="both"/>
        <w:rPr>
          <w:lang w:val="en-US"/>
        </w:rPr>
      </w:pPr>
    </w:p>
    <w:p w:rsidR="00535C66" w:rsidRDefault="00535C66" w:rsidP="00535C66">
      <w:pPr>
        <w:spacing w:after="0" w:line="252" w:lineRule="auto"/>
        <w:jc w:val="both"/>
        <w:rPr>
          <w:rFonts w:cstheme="minorHAnsi"/>
          <w:lang w:val="de-DE"/>
        </w:rPr>
      </w:pPr>
      <w:r w:rsidRPr="00163C6E">
        <w:rPr>
          <w:rFonts w:cstheme="minorHAnsi"/>
          <w:lang w:val="de-DE"/>
        </w:rPr>
        <w:t>Što se tiče strukture korisnika prema brzini pristupa ističemo da je na kr</w:t>
      </w:r>
      <w:r>
        <w:rPr>
          <w:rFonts w:cstheme="minorHAnsi"/>
          <w:lang w:val="de-DE"/>
        </w:rPr>
        <w:t>aju 2021. godine 41,0</w:t>
      </w:r>
      <w:r w:rsidRPr="00163C6E">
        <w:rPr>
          <w:rFonts w:cstheme="minorHAnsi"/>
          <w:lang w:val="de-DE"/>
        </w:rPr>
        <w:t>6% korisnika imalo brzinu pris</w:t>
      </w:r>
      <w:r>
        <w:rPr>
          <w:rFonts w:cstheme="minorHAnsi"/>
          <w:lang w:val="de-DE"/>
        </w:rPr>
        <w:t>tupa internetu veću od 100 Mb/s.</w:t>
      </w:r>
    </w:p>
    <w:p w:rsidR="00535C66" w:rsidRDefault="00535C66" w:rsidP="00535C66">
      <w:pPr>
        <w:spacing w:after="0"/>
        <w:jc w:val="both"/>
        <w:rPr>
          <w:rFonts w:cstheme="minorHAnsi"/>
          <w:lang w:val="de-DE"/>
        </w:rPr>
      </w:pPr>
    </w:p>
    <w:p w:rsidR="00535C66" w:rsidRDefault="00535C66" w:rsidP="00535C66">
      <w:pPr>
        <w:spacing w:after="0"/>
        <w:jc w:val="both"/>
        <w:rPr>
          <w:rFonts w:cstheme="minorHAnsi"/>
          <w:lang w:val="de-DE"/>
        </w:rPr>
      </w:pPr>
      <w:r w:rsidRPr="00C03DCE">
        <w:rPr>
          <w:rFonts w:cstheme="minorHAnsi"/>
          <w:lang w:val="de-DE"/>
        </w:rPr>
        <w:t xml:space="preserve">Ukupan Internet saobraćaj koji su ostvarili korisnici u fiksnim elektronskim komunikacionim mrežama tokom 2021. godine, iznosio je 352,62 PB i za 3,09% je veći u odnosu na 2020. godinu. Prosječna količina Internet saobraćaja koju su ostvarivali pretplatnici u fiksnim elektronskim komunikacionim mrežama na mjesečnom nivou je iznosila 156,16 GB i u odnosu na 2020. godinu je povećana za 1%. </w:t>
      </w:r>
    </w:p>
    <w:p w:rsidR="00B20F9F" w:rsidRPr="00C03DCE" w:rsidRDefault="00B20F9F" w:rsidP="00535C66">
      <w:pPr>
        <w:spacing w:after="0"/>
        <w:jc w:val="both"/>
        <w:rPr>
          <w:rFonts w:cstheme="minorHAnsi"/>
          <w:lang w:val="de-DE"/>
        </w:rPr>
      </w:pPr>
    </w:p>
    <w:p w:rsidR="00535C66" w:rsidRDefault="00535C66" w:rsidP="00535C66">
      <w:pPr>
        <w:spacing w:after="0"/>
        <w:jc w:val="both"/>
        <w:rPr>
          <w:rFonts w:cstheme="minorHAnsi"/>
          <w:lang w:val="de-DE"/>
        </w:rPr>
      </w:pPr>
      <w:r w:rsidRPr="00C03DCE">
        <w:rPr>
          <w:rFonts w:cstheme="minorHAnsi"/>
          <w:lang w:val="de-DE"/>
        </w:rPr>
        <w:lastRenderedPageBreak/>
        <w:t xml:space="preserve">Ukupan broj korisnika mobilnih usluga (prepaid i postpaid) koji su pristupili internetu (putem mobilnih telefona i modema) tokom decembra 2021. godine iznosio je 561.944  i veći je za 4,15% u odnosu na isti mjesec 2020. godine. </w:t>
      </w:r>
    </w:p>
    <w:p w:rsidR="00535C66" w:rsidRPr="00C03DCE" w:rsidRDefault="00535C66" w:rsidP="00535C66">
      <w:pPr>
        <w:spacing w:after="0"/>
        <w:jc w:val="both"/>
        <w:rPr>
          <w:rFonts w:cstheme="minorHAnsi"/>
          <w:lang w:val="de-DE"/>
        </w:rPr>
      </w:pPr>
    </w:p>
    <w:p w:rsidR="00535C66" w:rsidRPr="00C03DCE" w:rsidRDefault="00535C66" w:rsidP="00535C66">
      <w:pPr>
        <w:spacing w:after="0"/>
        <w:jc w:val="both"/>
        <w:rPr>
          <w:rFonts w:cstheme="minorHAnsi"/>
          <w:lang w:val="de-DE"/>
        </w:rPr>
      </w:pPr>
      <w:r w:rsidRPr="00C03DCE">
        <w:rPr>
          <w:rFonts w:cstheme="minorHAnsi"/>
          <w:lang w:val="de-DE"/>
        </w:rPr>
        <w:t>Ukupan Internet saobraćaj koji su ostvarili korisnici putem mobilnih mreža tokom 2021. godine, iznosio je 73,70 PB i za 41,3% je veći u odnosu na 2020. godinu. Prosječan korisni</w:t>
      </w:r>
      <w:r w:rsidR="00B621F1">
        <w:rPr>
          <w:rFonts w:cstheme="minorHAnsi"/>
          <w:lang w:val="de-DE"/>
        </w:rPr>
        <w:t>k</w:t>
      </w:r>
      <w:r w:rsidRPr="00C03DCE">
        <w:rPr>
          <w:rFonts w:cstheme="minorHAnsi"/>
          <w:lang w:val="de-DE"/>
        </w:rPr>
        <w:t xml:space="preserve"> je putem mobilne elektronske komunikacione mreže na mjesečnom nivou ostvarivao 10,55 GB Internet saobraćaja što je u odnosu na 2020. godinu veće za 26%. </w:t>
      </w:r>
    </w:p>
    <w:p w:rsidR="00535C66" w:rsidRDefault="00535C66" w:rsidP="00535C66">
      <w:pPr>
        <w:spacing w:after="0" w:line="252" w:lineRule="auto"/>
        <w:jc w:val="both"/>
        <w:rPr>
          <w:rFonts w:cstheme="minorHAnsi"/>
          <w:lang w:val="de-DE"/>
        </w:rPr>
      </w:pPr>
    </w:p>
    <w:p w:rsidR="00535C66" w:rsidRPr="00B20F9F" w:rsidRDefault="00535C66" w:rsidP="00535C66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proofErr w:type="spellStart"/>
      <w:r w:rsidRPr="00B20F9F">
        <w:rPr>
          <w:b/>
          <w:sz w:val="24"/>
          <w:szCs w:val="24"/>
        </w:rPr>
        <w:t>Nastavak</w:t>
      </w:r>
      <w:proofErr w:type="spellEnd"/>
      <w:r w:rsidRPr="00B20F9F">
        <w:rPr>
          <w:b/>
          <w:sz w:val="24"/>
          <w:szCs w:val="24"/>
        </w:rPr>
        <w:t xml:space="preserve"> </w:t>
      </w:r>
      <w:proofErr w:type="spellStart"/>
      <w:r w:rsidRPr="00B20F9F">
        <w:rPr>
          <w:b/>
          <w:sz w:val="24"/>
          <w:szCs w:val="24"/>
        </w:rPr>
        <w:t>trenda</w:t>
      </w:r>
      <w:proofErr w:type="spellEnd"/>
      <w:r w:rsidRPr="00B20F9F">
        <w:rPr>
          <w:b/>
          <w:sz w:val="24"/>
          <w:szCs w:val="24"/>
        </w:rPr>
        <w:t xml:space="preserve"> </w:t>
      </w:r>
      <w:proofErr w:type="spellStart"/>
      <w:r w:rsidRPr="00B20F9F">
        <w:rPr>
          <w:b/>
          <w:sz w:val="24"/>
          <w:szCs w:val="24"/>
        </w:rPr>
        <w:t>investiranja</w:t>
      </w:r>
      <w:proofErr w:type="spellEnd"/>
    </w:p>
    <w:p w:rsidR="00535C66" w:rsidRPr="00F651C5" w:rsidRDefault="00535C66" w:rsidP="00535C66">
      <w:pPr>
        <w:spacing w:after="0" w:line="276" w:lineRule="auto"/>
        <w:jc w:val="both"/>
        <w:rPr>
          <w:rFonts w:cstheme="minorHAnsi"/>
          <w:color w:val="1F497D"/>
        </w:rPr>
      </w:pPr>
    </w:p>
    <w:p w:rsidR="00535C66" w:rsidRPr="00F651C5" w:rsidRDefault="00535C66" w:rsidP="00535C66">
      <w:pPr>
        <w:pStyle w:val="Plain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U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prethodnih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10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godina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opera</w:t>
      </w:r>
      <w:r>
        <w:rPr>
          <w:rFonts w:asciiTheme="minorHAnsi" w:hAnsiTheme="minorHAnsi" w:cstheme="minorHAnsi"/>
          <w:sz w:val="22"/>
          <w:szCs w:val="22"/>
          <w:lang w:val="en-US"/>
        </w:rPr>
        <w:t>tori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elektronskih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komunikacija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 </w:t>
      </w:r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u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Crnoj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Gori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su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investirali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preko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600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miliona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€,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od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čega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u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prethodnih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7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godina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kada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su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investicije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intenzivirane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preko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550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miliona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€. </w:t>
      </w:r>
    </w:p>
    <w:p w:rsidR="00535C66" w:rsidRPr="00F651C5" w:rsidRDefault="00535C66" w:rsidP="00535C66">
      <w:pPr>
        <w:pStyle w:val="PlainText"/>
        <w:spacing w:line="276" w:lineRule="auto"/>
        <w:jc w:val="both"/>
        <w:rPr>
          <w:rFonts w:asciiTheme="minorHAnsi" w:hAnsiTheme="minorHAnsi" w:cstheme="minorHAnsi"/>
          <w:color w:val="1F497D"/>
          <w:sz w:val="22"/>
          <w:szCs w:val="22"/>
          <w:lang w:val="en-US"/>
        </w:rPr>
      </w:pPr>
    </w:p>
    <w:p w:rsidR="00535C66" w:rsidRPr="00F651C5" w:rsidRDefault="00535C66" w:rsidP="00535C66">
      <w:pPr>
        <w:pStyle w:val="Plain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U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toku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2021.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godine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u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razvoj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elektronskih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komunikacionih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mreža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servisa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operatori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su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uložili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651C5">
        <w:rPr>
          <w:rFonts w:asciiTheme="minorHAnsi" w:hAnsiTheme="minorHAnsi" w:cstheme="minorHAnsi"/>
          <w:color w:val="000000"/>
          <w:sz w:val="22"/>
          <w:szCs w:val="22"/>
          <w:lang w:val="en-US"/>
        </w:rPr>
        <w:t>51.132.281,91</w:t>
      </w:r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€,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što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je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doprinijelo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daljem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povećanju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dostupnosti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savremenih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elektronskih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komunikacionih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usluga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visokog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kvaliteta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na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cijeloj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teritoriji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Crne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Gore. </w:t>
      </w:r>
    </w:p>
    <w:p w:rsidR="00535C66" w:rsidRPr="00F651C5" w:rsidRDefault="00535C66" w:rsidP="00535C66">
      <w:pPr>
        <w:spacing w:after="0" w:line="276" w:lineRule="auto"/>
        <w:jc w:val="both"/>
        <w:rPr>
          <w:rFonts w:cstheme="minorHAnsi"/>
          <w:color w:val="1F497D"/>
        </w:rPr>
      </w:pPr>
    </w:p>
    <w:p w:rsidR="00535C66" w:rsidRPr="00F651C5" w:rsidRDefault="00535C66" w:rsidP="00535C6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U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sektoru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elektronskih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komunikacija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izostanak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ulaganja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nije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prihvatljiv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jer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će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to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negativno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uticati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na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poslovanje</w:t>
      </w:r>
      <w:proofErr w:type="spellEnd"/>
      <w:r w:rsidR="00B20F9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B20F9F">
        <w:rPr>
          <w:rFonts w:asciiTheme="minorHAnsi" w:hAnsiTheme="minorHAnsi" w:cstheme="minorHAnsi"/>
          <w:sz w:val="22"/>
          <w:szCs w:val="22"/>
          <w:lang w:val="en-US"/>
        </w:rPr>
        <w:t>operatora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u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budućnosti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Česte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promjene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tehnološke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inovacije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na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tržištu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elektronskih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komunikacija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nameću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potrebu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ulaganja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u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istraživanje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razvoj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razvoj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infrastrukture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uvođenje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novih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tehnologija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Iz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ovih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razloga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operatorima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je</w:t>
      </w:r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važno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praćenje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tehnoloških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trendova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ulaganja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u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nove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tehnologije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te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strukturiranje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ponude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usluga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tako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da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se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omogući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uspješno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poslovanje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Ulaganje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u oblast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elektronskih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komunikacija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direktno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utiče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na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rast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društvenog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bruto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proizvoda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konkurentnost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svih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sektora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privrede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unapređenje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kvaliteta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života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51C5">
        <w:rPr>
          <w:rFonts w:asciiTheme="minorHAnsi" w:hAnsiTheme="minorHAnsi" w:cstheme="minorHAnsi"/>
          <w:sz w:val="22"/>
          <w:szCs w:val="22"/>
          <w:lang w:val="en-US"/>
        </w:rPr>
        <w:t>građana</w:t>
      </w:r>
      <w:proofErr w:type="spellEnd"/>
      <w:r w:rsidRPr="00F651C5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535C66" w:rsidRPr="00754EDB" w:rsidRDefault="00535C66" w:rsidP="00535C66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lang w:val="sr-Latn-CS"/>
        </w:rPr>
      </w:pPr>
    </w:p>
    <w:p w:rsidR="00C444A2" w:rsidRDefault="00BE0E08" w:rsidP="00535C66">
      <w:pPr>
        <w:spacing w:after="0"/>
        <w:jc w:val="both"/>
        <w:rPr>
          <w:rFonts w:cstheme="minorHAnsi"/>
          <w:lang w:val="en-US"/>
        </w:rPr>
      </w:pPr>
      <w:r w:rsidRPr="00F651C5">
        <w:rPr>
          <w:rFonts w:cstheme="minorHAnsi"/>
          <w:lang w:val="en-US"/>
        </w:rPr>
        <w:t xml:space="preserve">U </w:t>
      </w:r>
      <w:proofErr w:type="spellStart"/>
      <w:r w:rsidRPr="00F651C5">
        <w:rPr>
          <w:rFonts w:cstheme="minorHAnsi"/>
          <w:lang w:val="en-US"/>
        </w:rPr>
        <w:t>Crnoj</w:t>
      </w:r>
      <w:proofErr w:type="spellEnd"/>
      <w:r w:rsidRPr="00F651C5">
        <w:rPr>
          <w:rFonts w:cstheme="minorHAnsi"/>
          <w:lang w:val="en-US"/>
        </w:rPr>
        <w:t xml:space="preserve"> </w:t>
      </w:r>
      <w:proofErr w:type="spellStart"/>
      <w:r w:rsidRPr="00F651C5">
        <w:rPr>
          <w:rFonts w:cstheme="minorHAnsi"/>
          <w:lang w:val="en-US"/>
        </w:rPr>
        <w:t>Gori</w:t>
      </w:r>
      <w:proofErr w:type="spellEnd"/>
      <w:r w:rsidRPr="00F651C5">
        <w:rPr>
          <w:rFonts w:cstheme="minorHAnsi"/>
          <w:lang w:val="en-US"/>
        </w:rPr>
        <w:t xml:space="preserve"> </w:t>
      </w:r>
      <w:proofErr w:type="spellStart"/>
      <w:r w:rsidRPr="00F651C5">
        <w:rPr>
          <w:rFonts w:cstheme="minorHAnsi"/>
          <w:lang w:val="en-US"/>
        </w:rPr>
        <w:t>imamo</w:t>
      </w:r>
      <w:proofErr w:type="spellEnd"/>
      <w:r w:rsidRPr="00F651C5">
        <w:rPr>
          <w:rFonts w:cstheme="minorHAnsi"/>
          <w:lang w:val="en-US"/>
        </w:rPr>
        <w:t xml:space="preserve"> </w:t>
      </w:r>
      <w:proofErr w:type="spellStart"/>
      <w:r w:rsidRPr="00F651C5">
        <w:rPr>
          <w:rFonts w:cstheme="minorHAnsi"/>
          <w:lang w:val="en-US"/>
        </w:rPr>
        <w:t>stabilan</w:t>
      </w:r>
      <w:proofErr w:type="spellEnd"/>
      <w:r w:rsidRPr="00F651C5">
        <w:rPr>
          <w:rFonts w:cstheme="minorHAnsi"/>
          <w:lang w:val="en-US"/>
        </w:rPr>
        <w:t xml:space="preserve"> </w:t>
      </w:r>
      <w:proofErr w:type="spellStart"/>
      <w:r w:rsidRPr="00F651C5">
        <w:rPr>
          <w:rFonts w:cstheme="minorHAnsi"/>
          <w:lang w:val="en-US"/>
        </w:rPr>
        <w:t>i</w:t>
      </w:r>
      <w:proofErr w:type="spellEnd"/>
      <w:r w:rsidRPr="00F651C5">
        <w:rPr>
          <w:rFonts w:cstheme="minorHAnsi"/>
          <w:lang w:val="en-US"/>
        </w:rPr>
        <w:t xml:space="preserve"> </w:t>
      </w:r>
      <w:proofErr w:type="spellStart"/>
      <w:r w:rsidRPr="00F651C5">
        <w:rPr>
          <w:rFonts w:cstheme="minorHAnsi"/>
          <w:lang w:val="en-US"/>
        </w:rPr>
        <w:t>predvidiv</w:t>
      </w:r>
      <w:proofErr w:type="spellEnd"/>
      <w:r w:rsidRPr="00F651C5">
        <w:rPr>
          <w:rFonts w:cstheme="minorHAnsi"/>
          <w:lang w:val="en-US"/>
        </w:rPr>
        <w:t xml:space="preserve"> </w:t>
      </w:r>
      <w:proofErr w:type="spellStart"/>
      <w:r w:rsidRPr="00F651C5">
        <w:rPr>
          <w:rFonts w:cstheme="minorHAnsi"/>
          <w:lang w:val="en-US"/>
        </w:rPr>
        <w:t>pravni</w:t>
      </w:r>
      <w:proofErr w:type="spellEnd"/>
      <w:r w:rsidRPr="00F651C5">
        <w:rPr>
          <w:rFonts w:cstheme="minorHAnsi"/>
          <w:lang w:val="en-US"/>
        </w:rPr>
        <w:t xml:space="preserve"> </w:t>
      </w:r>
      <w:proofErr w:type="spellStart"/>
      <w:r w:rsidRPr="00F651C5">
        <w:rPr>
          <w:rFonts w:cstheme="minorHAnsi"/>
          <w:lang w:val="en-US"/>
        </w:rPr>
        <w:t>i</w:t>
      </w:r>
      <w:proofErr w:type="spellEnd"/>
      <w:r w:rsidRPr="00F651C5">
        <w:rPr>
          <w:rFonts w:cstheme="minorHAnsi"/>
          <w:lang w:val="en-US"/>
        </w:rPr>
        <w:t xml:space="preserve"> </w:t>
      </w:r>
      <w:proofErr w:type="spellStart"/>
      <w:r w:rsidRPr="00F651C5">
        <w:rPr>
          <w:rFonts w:cstheme="minorHAnsi"/>
          <w:lang w:val="en-US"/>
        </w:rPr>
        <w:t>regulatorni</w:t>
      </w:r>
      <w:proofErr w:type="spellEnd"/>
      <w:r w:rsidRPr="00F651C5">
        <w:rPr>
          <w:rFonts w:cstheme="minorHAnsi"/>
          <w:lang w:val="en-US"/>
        </w:rPr>
        <w:t xml:space="preserve"> </w:t>
      </w:r>
      <w:proofErr w:type="spellStart"/>
      <w:r w:rsidRPr="00F651C5">
        <w:rPr>
          <w:rFonts w:cstheme="minorHAnsi"/>
          <w:lang w:val="en-US"/>
        </w:rPr>
        <w:t>okvir</w:t>
      </w:r>
      <w:proofErr w:type="spellEnd"/>
      <w:r w:rsidRPr="00F651C5">
        <w:rPr>
          <w:rFonts w:cstheme="minorHAnsi"/>
          <w:lang w:val="en-US"/>
        </w:rPr>
        <w:t xml:space="preserve">, </w:t>
      </w:r>
      <w:proofErr w:type="spellStart"/>
      <w:r w:rsidRPr="00F651C5">
        <w:rPr>
          <w:rFonts w:cstheme="minorHAnsi"/>
          <w:lang w:val="en-US"/>
        </w:rPr>
        <w:t>koji</w:t>
      </w:r>
      <w:proofErr w:type="spellEnd"/>
      <w:r w:rsidRPr="00F651C5">
        <w:rPr>
          <w:rFonts w:cstheme="minorHAnsi"/>
          <w:lang w:val="en-US"/>
        </w:rPr>
        <w:t xml:space="preserve"> je </w:t>
      </w:r>
      <w:proofErr w:type="spellStart"/>
      <w:r w:rsidRPr="00F651C5">
        <w:rPr>
          <w:rFonts w:cstheme="minorHAnsi"/>
          <w:lang w:val="en-US"/>
        </w:rPr>
        <w:t>stvorio</w:t>
      </w:r>
      <w:proofErr w:type="spellEnd"/>
      <w:r w:rsidRPr="00F651C5">
        <w:rPr>
          <w:rFonts w:cstheme="minorHAnsi"/>
          <w:lang w:val="en-US"/>
        </w:rPr>
        <w:t xml:space="preserve"> </w:t>
      </w:r>
      <w:proofErr w:type="spellStart"/>
      <w:r w:rsidRPr="00F651C5">
        <w:rPr>
          <w:rFonts w:cstheme="minorHAnsi"/>
          <w:lang w:val="en-US"/>
        </w:rPr>
        <w:t>jednake</w:t>
      </w:r>
      <w:proofErr w:type="spellEnd"/>
      <w:r w:rsidRPr="00F651C5">
        <w:rPr>
          <w:rFonts w:cstheme="minorHAnsi"/>
          <w:lang w:val="en-US"/>
        </w:rPr>
        <w:t xml:space="preserve"> </w:t>
      </w:r>
      <w:proofErr w:type="spellStart"/>
      <w:r w:rsidRPr="00F651C5">
        <w:rPr>
          <w:rFonts w:cstheme="minorHAnsi"/>
          <w:lang w:val="en-US"/>
        </w:rPr>
        <w:t>uslove</w:t>
      </w:r>
      <w:proofErr w:type="spellEnd"/>
      <w:r w:rsidRPr="00F651C5">
        <w:rPr>
          <w:rFonts w:cstheme="minorHAnsi"/>
          <w:lang w:val="en-US"/>
        </w:rPr>
        <w:t xml:space="preserve"> </w:t>
      </w:r>
      <w:proofErr w:type="spellStart"/>
      <w:r w:rsidRPr="00F651C5">
        <w:rPr>
          <w:rFonts w:cstheme="minorHAnsi"/>
          <w:lang w:val="en-US"/>
        </w:rPr>
        <w:t>za</w:t>
      </w:r>
      <w:proofErr w:type="spellEnd"/>
      <w:r w:rsidRPr="00F651C5">
        <w:rPr>
          <w:rFonts w:cstheme="minorHAnsi"/>
          <w:lang w:val="en-US"/>
        </w:rPr>
        <w:t xml:space="preserve"> </w:t>
      </w:r>
      <w:proofErr w:type="spellStart"/>
      <w:r w:rsidRPr="00F651C5">
        <w:rPr>
          <w:rFonts w:cstheme="minorHAnsi"/>
          <w:lang w:val="en-US"/>
        </w:rPr>
        <w:t>sve</w:t>
      </w:r>
      <w:proofErr w:type="spellEnd"/>
      <w:r w:rsidRPr="00F651C5">
        <w:rPr>
          <w:rFonts w:cstheme="minorHAnsi"/>
          <w:lang w:val="en-US"/>
        </w:rPr>
        <w:t xml:space="preserve"> </w:t>
      </w:r>
      <w:proofErr w:type="spellStart"/>
      <w:r w:rsidRPr="00F651C5">
        <w:rPr>
          <w:rFonts w:cstheme="minorHAnsi"/>
          <w:lang w:val="en-US"/>
        </w:rPr>
        <w:t>učesnike</w:t>
      </w:r>
      <w:proofErr w:type="spellEnd"/>
      <w:r w:rsidRPr="00F651C5">
        <w:rPr>
          <w:rFonts w:cstheme="minorHAnsi"/>
          <w:lang w:val="en-US"/>
        </w:rPr>
        <w:t xml:space="preserve"> </w:t>
      </w:r>
      <w:proofErr w:type="spellStart"/>
      <w:r w:rsidRPr="00F651C5">
        <w:rPr>
          <w:rFonts w:cstheme="minorHAnsi"/>
          <w:lang w:val="en-US"/>
        </w:rPr>
        <w:t>na</w:t>
      </w:r>
      <w:proofErr w:type="spellEnd"/>
      <w:r w:rsidRPr="00F651C5">
        <w:rPr>
          <w:rFonts w:cstheme="minorHAnsi"/>
          <w:lang w:val="en-US"/>
        </w:rPr>
        <w:t xml:space="preserve"> </w:t>
      </w:r>
      <w:proofErr w:type="spellStart"/>
      <w:r w:rsidRPr="00F651C5">
        <w:rPr>
          <w:rFonts w:cstheme="minorHAnsi"/>
          <w:lang w:val="en-US"/>
        </w:rPr>
        <w:t>tržištu</w:t>
      </w:r>
      <w:proofErr w:type="spellEnd"/>
      <w:r w:rsidRPr="00F651C5">
        <w:rPr>
          <w:rFonts w:cstheme="minorHAnsi"/>
          <w:lang w:val="en-US"/>
        </w:rPr>
        <w:t xml:space="preserve">, </w:t>
      </w:r>
      <w:proofErr w:type="spellStart"/>
      <w:r w:rsidRPr="00F651C5">
        <w:rPr>
          <w:rFonts w:cstheme="minorHAnsi"/>
          <w:lang w:val="en-US"/>
        </w:rPr>
        <w:t>što</w:t>
      </w:r>
      <w:proofErr w:type="spellEnd"/>
      <w:r w:rsidRPr="00F651C5">
        <w:rPr>
          <w:rFonts w:cstheme="minorHAnsi"/>
          <w:lang w:val="en-US"/>
        </w:rPr>
        <w:t xml:space="preserve"> je </w:t>
      </w:r>
      <w:proofErr w:type="spellStart"/>
      <w:r w:rsidRPr="00F651C5">
        <w:rPr>
          <w:rFonts w:cstheme="minorHAnsi"/>
          <w:lang w:val="en-US"/>
        </w:rPr>
        <w:t>dopinijelo</w:t>
      </w:r>
      <w:proofErr w:type="spellEnd"/>
      <w:r w:rsidRPr="00F651C5">
        <w:rPr>
          <w:rFonts w:cstheme="minorHAnsi"/>
          <w:lang w:val="en-US"/>
        </w:rPr>
        <w:t xml:space="preserve"> </w:t>
      </w:r>
      <w:proofErr w:type="spellStart"/>
      <w:r w:rsidRPr="00F651C5">
        <w:rPr>
          <w:rFonts w:cstheme="minorHAnsi"/>
          <w:lang w:val="en-US"/>
        </w:rPr>
        <w:t>da</w:t>
      </w:r>
      <w:proofErr w:type="spellEnd"/>
      <w:r w:rsidRPr="00F651C5">
        <w:rPr>
          <w:rFonts w:cstheme="minorHAnsi"/>
          <w:lang w:val="en-US"/>
        </w:rPr>
        <w:t xml:space="preserve"> </w:t>
      </w:r>
      <w:proofErr w:type="spellStart"/>
      <w:r w:rsidRPr="00F651C5">
        <w:rPr>
          <w:rFonts w:cstheme="minorHAnsi"/>
          <w:lang w:val="en-US"/>
        </w:rPr>
        <w:t>postoji</w:t>
      </w:r>
      <w:proofErr w:type="spellEnd"/>
      <w:r w:rsidRPr="00F651C5">
        <w:rPr>
          <w:rFonts w:cstheme="minorHAnsi"/>
          <w:lang w:val="en-US"/>
        </w:rPr>
        <w:t xml:space="preserve"> </w:t>
      </w:r>
      <w:proofErr w:type="spellStart"/>
      <w:r w:rsidRPr="00F651C5">
        <w:rPr>
          <w:rFonts w:cstheme="minorHAnsi"/>
          <w:lang w:val="en-US"/>
        </w:rPr>
        <w:t>višegodišnji</w:t>
      </w:r>
      <w:proofErr w:type="spellEnd"/>
      <w:r w:rsidRPr="00F651C5">
        <w:rPr>
          <w:rFonts w:cstheme="minorHAnsi"/>
          <w:lang w:val="en-US"/>
        </w:rPr>
        <w:t xml:space="preserve"> tre</w:t>
      </w:r>
      <w:r>
        <w:rPr>
          <w:rFonts w:cstheme="minorHAnsi"/>
          <w:lang w:val="en-US"/>
        </w:rPr>
        <w:t xml:space="preserve">nd </w:t>
      </w:r>
      <w:proofErr w:type="spellStart"/>
      <w:r>
        <w:rPr>
          <w:rFonts w:cstheme="minorHAnsi"/>
          <w:lang w:val="en-US"/>
        </w:rPr>
        <w:t>velikih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investicija</w:t>
      </w:r>
      <w:proofErr w:type="spellEnd"/>
      <w:r>
        <w:rPr>
          <w:rFonts w:cstheme="minorHAnsi"/>
          <w:lang w:val="en-US"/>
        </w:rPr>
        <w:t xml:space="preserve"> u </w:t>
      </w:r>
      <w:proofErr w:type="spellStart"/>
      <w:r>
        <w:rPr>
          <w:rFonts w:cstheme="minorHAnsi"/>
          <w:lang w:val="en-US"/>
        </w:rPr>
        <w:t>sektor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elektronskih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komunikacija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što</w:t>
      </w:r>
      <w:proofErr w:type="spellEnd"/>
      <w:r>
        <w:rPr>
          <w:rFonts w:cstheme="minorHAnsi"/>
          <w:lang w:val="en-US"/>
        </w:rPr>
        <w:t xml:space="preserve"> j</w:t>
      </w:r>
      <w:r w:rsidR="00407C89">
        <w:rPr>
          <w:rFonts w:cstheme="minorHAnsi"/>
          <w:lang w:val="en-US"/>
        </w:rPr>
        <w:t xml:space="preserve">e </w:t>
      </w:r>
      <w:proofErr w:type="spellStart"/>
      <w:r w:rsidR="00407C89">
        <w:rPr>
          <w:rFonts w:cstheme="minorHAnsi"/>
          <w:lang w:val="en-US"/>
        </w:rPr>
        <w:t>ope</w:t>
      </w:r>
      <w:r>
        <w:rPr>
          <w:rFonts w:cstheme="minorHAnsi"/>
          <w:lang w:val="en-US"/>
        </w:rPr>
        <w:t>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dovelo</w:t>
      </w:r>
      <w:proofErr w:type="spellEnd"/>
      <w:r>
        <w:rPr>
          <w:rFonts w:cstheme="minorHAnsi"/>
          <w:lang w:val="en-US"/>
        </w:rPr>
        <w:t xml:space="preserve"> do </w:t>
      </w:r>
      <w:proofErr w:type="spellStart"/>
      <w:r>
        <w:rPr>
          <w:rFonts w:cstheme="minorHAnsi"/>
          <w:lang w:val="en-US"/>
        </w:rPr>
        <w:t>visokog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stepena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razvoja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savremenih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elektronskih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komunikacionih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mreža</w:t>
      </w:r>
      <w:proofErr w:type="spellEnd"/>
      <w:r>
        <w:rPr>
          <w:rFonts w:cstheme="minorHAnsi"/>
          <w:lang w:val="en-US"/>
        </w:rPr>
        <w:t>.</w:t>
      </w:r>
    </w:p>
    <w:p w:rsidR="00BA7711" w:rsidRDefault="00BA7711" w:rsidP="00535C66">
      <w:pPr>
        <w:spacing w:after="0"/>
        <w:jc w:val="both"/>
        <w:rPr>
          <w:rFonts w:cstheme="minorHAnsi"/>
          <w:lang w:val="en-US"/>
        </w:rPr>
      </w:pPr>
    </w:p>
    <w:p w:rsidR="00E87F4F" w:rsidRDefault="00E87F4F" w:rsidP="00535C66">
      <w:pPr>
        <w:spacing w:after="0"/>
        <w:jc w:val="both"/>
        <w:rPr>
          <w:rFonts w:cstheme="minorHAnsi"/>
          <w:lang w:val="en-US"/>
        </w:rPr>
      </w:pPr>
    </w:p>
    <w:p w:rsidR="00BA7711" w:rsidRDefault="00BA7711" w:rsidP="00BA7711">
      <w:pPr>
        <w:spacing w:after="0"/>
        <w:jc w:val="right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Izvršni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direktor</w:t>
      </w:r>
      <w:proofErr w:type="spellEnd"/>
    </w:p>
    <w:p w:rsidR="00BA7711" w:rsidRPr="00302B77" w:rsidRDefault="00BA7711" w:rsidP="00BA7711">
      <w:pPr>
        <w:spacing w:after="0"/>
        <w:jc w:val="right"/>
        <w:rPr>
          <w:rFonts w:cstheme="minorHAnsi"/>
        </w:rPr>
      </w:pPr>
      <w:r>
        <w:rPr>
          <w:rFonts w:cstheme="minorHAnsi"/>
          <w:lang w:val="en-US"/>
        </w:rPr>
        <w:t>Darko Grgurović</w:t>
      </w:r>
    </w:p>
    <w:sectPr w:rsidR="00BA7711" w:rsidRPr="00302B77" w:rsidSect="00C4462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Schoolbook 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85B96"/>
    <w:multiLevelType w:val="hybridMultilevel"/>
    <w:tmpl w:val="C1A8DD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E6C67"/>
    <w:rsid w:val="00050568"/>
    <w:rsid w:val="00087CDD"/>
    <w:rsid w:val="000927D7"/>
    <w:rsid w:val="000A57C4"/>
    <w:rsid w:val="000A6A3E"/>
    <w:rsid w:val="001150BA"/>
    <w:rsid w:val="0013382B"/>
    <w:rsid w:val="00173135"/>
    <w:rsid w:val="00232254"/>
    <w:rsid w:val="00237500"/>
    <w:rsid w:val="002652B9"/>
    <w:rsid w:val="00270CD0"/>
    <w:rsid w:val="002F18BA"/>
    <w:rsid w:val="00302B77"/>
    <w:rsid w:val="003778F8"/>
    <w:rsid w:val="00384425"/>
    <w:rsid w:val="003D1D04"/>
    <w:rsid w:val="003D4C2B"/>
    <w:rsid w:val="00407C89"/>
    <w:rsid w:val="00426DB6"/>
    <w:rsid w:val="004B61AA"/>
    <w:rsid w:val="00511F9B"/>
    <w:rsid w:val="00535C66"/>
    <w:rsid w:val="00645AF2"/>
    <w:rsid w:val="006A5575"/>
    <w:rsid w:val="006E6C67"/>
    <w:rsid w:val="006E7072"/>
    <w:rsid w:val="0071526A"/>
    <w:rsid w:val="007316C2"/>
    <w:rsid w:val="00733CE3"/>
    <w:rsid w:val="00747425"/>
    <w:rsid w:val="00765E19"/>
    <w:rsid w:val="007A6AF9"/>
    <w:rsid w:val="008630C5"/>
    <w:rsid w:val="008C4F4B"/>
    <w:rsid w:val="008C7097"/>
    <w:rsid w:val="008D275A"/>
    <w:rsid w:val="008D6395"/>
    <w:rsid w:val="008F408B"/>
    <w:rsid w:val="008F6BF9"/>
    <w:rsid w:val="00954A26"/>
    <w:rsid w:val="0098194B"/>
    <w:rsid w:val="009C116B"/>
    <w:rsid w:val="009C4AA7"/>
    <w:rsid w:val="009F0421"/>
    <w:rsid w:val="00A01975"/>
    <w:rsid w:val="00A14A15"/>
    <w:rsid w:val="00A20BD1"/>
    <w:rsid w:val="00A32926"/>
    <w:rsid w:val="00A71EC0"/>
    <w:rsid w:val="00AD0E33"/>
    <w:rsid w:val="00B167EC"/>
    <w:rsid w:val="00B20F9F"/>
    <w:rsid w:val="00B42EB0"/>
    <w:rsid w:val="00B44576"/>
    <w:rsid w:val="00B621F1"/>
    <w:rsid w:val="00B622C2"/>
    <w:rsid w:val="00B82448"/>
    <w:rsid w:val="00BA7711"/>
    <w:rsid w:val="00BE0E08"/>
    <w:rsid w:val="00C444A2"/>
    <w:rsid w:val="00C44625"/>
    <w:rsid w:val="00C6152A"/>
    <w:rsid w:val="00C61770"/>
    <w:rsid w:val="00C66EE6"/>
    <w:rsid w:val="00C82F1F"/>
    <w:rsid w:val="00CA3906"/>
    <w:rsid w:val="00D709EA"/>
    <w:rsid w:val="00DA6E1A"/>
    <w:rsid w:val="00DF3F88"/>
    <w:rsid w:val="00E1791C"/>
    <w:rsid w:val="00E87F4F"/>
    <w:rsid w:val="00EC1B08"/>
    <w:rsid w:val="00ED3E49"/>
    <w:rsid w:val="00F3059C"/>
    <w:rsid w:val="00F37FEC"/>
    <w:rsid w:val="00F54B0F"/>
    <w:rsid w:val="00F640C7"/>
    <w:rsid w:val="00FA1DDF"/>
    <w:rsid w:val="00FD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62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1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90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A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AF2"/>
  </w:style>
  <w:style w:type="paragraph" w:styleId="BodyTextFirstIndent">
    <w:name w:val="Body Text First Indent"/>
    <w:basedOn w:val="BodyText"/>
    <w:link w:val="BodyTextFirstIndentChar"/>
    <w:rsid w:val="00645AF2"/>
    <w:pPr>
      <w:spacing w:line="276" w:lineRule="auto"/>
      <w:ind w:firstLine="210"/>
    </w:pPr>
    <w:rPr>
      <w:rFonts w:ascii="Calibri" w:eastAsia="Calibri" w:hAnsi="Calibri" w:cs="Times New Roman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rsid w:val="00645AF2"/>
    <w:rPr>
      <w:rFonts w:ascii="Calibri" w:eastAsia="Calibri" w:hAnsi="Calibri" w:cs="Times New Roman"/>
      <w:lang w:val="en-US"/>
    </w:rPr>
  </w:style>
  <w:style w:type="paragraph" w:customStyle="1" w:styleId="2Podnaslov">
    <w:name w:val="2. Podnaslov"/>
    <w:basedOn w:val="Normal"/>
    <w:link w:val="2PodnaslovChar"/>
    <w:qFormat/>
    <w:rsid w:val="009C116B"/>
    <w:pPr>
      <w:keepNext/>
      <w:keepLines/>
      <w:spacing w:before="400" w:after="240" w:line="276" w:lineRule="auto"/>
      <w:outlineLvl w:val="1"/>
    </w:pPr>
    <w:rPr>
      <w:rFonts w:eastAsiaTheme="majorEastAsia" w:cstheme="majorBidi"/>
      <w:b/>
      <w:bCs/>
      <w:color w:val="0066FF"/>
      <w:sz w:val="24"/>
      <w:szCs w:val="24"/>
      <w:lang w:val="sr-Latn-CS"/>
    </w:rPr>
  </w:style>
  <w:style w:type="character" w:customStyle="1" w:styleId="2PodnaslovChar">
    <w:name w:val="2. Podnaslov Char"/>
    <w:basedOn w:val="DefaultParagraphFont"/>
    <w:link w:val="2Podnaslov"/>
    <w:rsid w:val="009C116B"/>
    <w:rPr>
      <w:rFonts w:eastAsiaTheme="majorEastAsia" w:cstheme="majorBidi"/>
      <w:b/>
      <w:bCs/>
      <w:color w:val="0066FF"/>
      <w:sz w:val="24"/>
      <w:szCs w:val="24"/>
      <w:lang w:val="sr-Latn-CS"/>
    </w:rPr>
  </w:style>
  <w:style w:type="character" w:styleId="CommentReference">
    <w:name w:val="annotation reference"/>
    <w:uiPriority w:val="99"/>
    <w:semiHidden/>
    <w:unhideWhenUsed/>
    <w:rsid w:val="009C116B"/>
    <w:rPr>
      <w:sz w:val="16"/>
      <w:szCs w:val="16"/>
    </w:rPr>
  </w:style>
  <w:style w:type="paragraph" w:customStyle="1" w:styleId="TekstGI">
    <w:name w:val="Tekst GI"/>
    <w:basedOn w:val="Normal"/>
    <w:link w:val="TekstGIChar"/>
    <w:qFormat/>
    <w:rsid w:val="009C116B"/>
    <w:pPr>
      <w:spacing w:after="0" w:line="276" w:lineRule="auto"/>
      <w:jc w:val="both"/>
    </w:pPr>
    <w:rPr>
      <w:rFonts w:ascii="Calibri" w:hAnsi="Calibri" w:cs="Calibri"/>
      <w:color w:val="000000" w:themeColor="text1"/>
      <w:lang w:val="en-US"/>
    </w:rPr>
  </w:style>
  <w:style w:type="character" w:customStyle="1" w:styleId="TekstGIChar">
    <w:name w:val="Tekst GI Char"/>
    <w:basedOn w:val="DefaultParagraphFont"/>
    <w:link w:val="TekstGI"/>
    <w:rsid w:val="009C116B"/>
    <w:rPr>
      <w:rFonts w:ascii="Calibri" w:hAnsi="Calibri" w:cs="Calibri"/>
      <w:color w:val="000000" w:themeColor="text1"/>
      <w:lang w:val="en-US"/>
    </w:rPr>
  </w:style>
  <w:style w:type="paragraph" w:customStyle="1" w:styleId="1Podnaslov">
    <w:name w:val="1. Podnaslov"/>
    <w:basedOn w:val="Heading2"/>
    <w:link w:val="1PodnaslovChar"/>
    <w:qFormat/>
    <w:rsid w:val="009C116B"/>
    <w:pPr>
      <w:spacing w:before="400" w:after="240" w:line="276" w:lineRule="auto"/>
    </w:pPr>
    <w:rPr>
      <w:rFonts w:asciiTheme="minorHAnsi" w:hAnsiTheme="minorHAnsi"/>
      <w:b/>
      <w:bCs/>
      <w:color w:val="0066FF"/>
      <w:szCs w:val="22"/>
      <w:lang w:val="sr-Latn-CS"/>
    </w:rPr>
  </w:style>
  <w:style w:type="character" w:customStyle="1" w:styleId="1PodnaslovChar">
    <w:name w:val="1. Podnaslov Char"/>
    <w:basedOn w:val="DefaultParagraphFont"/>
    <w:link w:val="1Podnaslov"/>
    <w:rsid w:val="009C116B"/>
    <w:rPr>
      <w:rFonts w:eastAsiaTheme="majorEastAsia" w:cstheme="majorBidi"/>
      <w:b/>
      <w:bCs/>
      <w:color w:val="0066FF"/>
      <w:sz w:val="26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1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5C66"/>
    <w:pPr>
      <w:spacing w:after="0" w:line="240" w:lineRule="auto"/>
    </w:pPr>
    <w:rPr>
      <w:rFonts w:ascii="Consolas" w:hAnsi="Consolas" w:cs="Times New Roman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5C66"/>
    <w:rPr>
      <w:rFonts w:ascii="Consolas" w:hAnsi="Consolas" w:cs="Times New Roman"/>
      <w:sz w:val="21"/>
      <w:szCs w:val="21"/>
      <w:lang w:eastAsia="en-GB"/>
    </w:rPr>
  </w:style>
  <w:style w:type="paragraph" w:customStyle="1" w:styleId="Default">
    <w:name w:val="Default"/>
    <w:basedOn w:val="Normal"/>
    <w:rsid w:val="00535C66"/>
    <w:pPr>
      <w:autoSpaceDE w:val="0"/>
      <w:autoSpaceDN w:val="0"/>
      <w:spacing w:after="0" w:line="240" w:lineRule="auto"/>
    </w:pPr>
    <w:rPr>
      <w:rFonts w:ascii="Century Schoolbook L" w:hAnsi="Century Schoolbook L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ip.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Ranka Drecun</dc:creator>
  <cp:lastModifiedBy>Darko Grgurovic</cp:lastModifiedBy>
  <cp:revision>3</cp:revision>
  <dcterms:created xsi:type="dcterms:W3CDTF">2022-03-07T13:49:00Z</dcterms:created>
  <dcterms:modified xsi:type="dcterms:W3CDTF">2022-03-07T13:58:00Z</dcterms:modified>
</cp:coreProperties>
</file>